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5DB1" w14:textId="77777777"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3C902000" w14:textId="77777777" w:rsidR="00F770C8" w:rsidRDefault="00F770C8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00286B88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29B1F77B" w14:textId="77777777" w:rsidR="00F770C8" w:rsidRDefault="00F770C8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ДУБОВСКИЙ РАЙОН</w:t>
      </w:r>
    </w:p>
    <w:p w14:paraId="2B6FF092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006CCC76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D0774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68EC7FEA" w14:textId="77777777"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D0774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53F424ED" w14:textId="77777777"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58397322" w14:textId="77777777" w:rsidR="0058086F" w:rsidRPr="004D5C4B" w:rsidRDefault="0058086F" w:rsidP="002D0774">
      <w:pPr>
        <w:tabs>
          <w:tab w:val="left" w:pos="7443"/>
        </w:tabs>
        <w:spacing w:after="260"/>
        <w:rPr>
          <w:sz w:val="28"/>
          <w:szCs w:val="28"/>
        </w:rPr>
      </w:pPr>
      <w:r w:rsidRPr="004D5C4B">
        <w:rPr>
          <w:sz w:val="28"/>
          <w:szCs w:val="28"/>
        </w:rPr>
        <w:t>«</w:t>
      </w:r>
      <w:r w:rsidR="00F770C8">
        <w:rPr>
          <w:sz w:val="28"/>
          <w:szCs w:val="28"/>
        </w:rPr>
        <w:t>29</w:t>
      </w:r>
      <w:r w:rsidRPr="004D5C4B">
        <w:rPr>
          <w:sz w:val="28"/>
          <w:szCs w:val="28"/>
        </w:rPr>
        <w:t xml:space="preserve">» </w:t>
      </w:r>
      <w:r w:rsidR="00094EE3">
        <w:rPr>
          <w:sz w:val="28"/>
          <w:szCs w:val="28"/>
        </w:rPr>
        <w:t>дека</w:t>
      </w:r>
      <w:r w:rsidRPr="004D5C4B">
        <w:rPr>
          <w:sz w:val="28"/>
          <w:szCs w:val="28"/>
        </w:rPr>
        <w:t>бря 20</w:t>
      </w:r>
      <w:r w:rsidR="00F770C8">
        <w:rPr>
          <w:sz w:val="28"/>
          <w:szCs w:val="28"/>
        </w:rPr>
        <w:t>20</w:t>
      </w:r>
      <w:r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 w:rsidRPr="004D5C4B">
        <w:rPr>
          <w:sz w:val="28"/>
          <w:szCs w:val="28"/>
        </w:rPr>
        <w:t xml:space="preserve">№ </w:t>
      </w:r>
      <w:r w:rsidR="003F4326">
        <w:rPr>
          <w:sz w:val="28"/>
          <w:szCs w:val="28"/>
        </w:rPr>
        <w:t>1</w:t>
      </w:r>
      <w:r w:rsidR="00F770C8">
        <w:rPr>
          <w:sz w:val="28"/>
          <w:szCs w:val="28"/>
        </w:rPr>
        <w:t>7</w:t>
      </w:r>
      <w:r w:rsidR="003F4326">
        <w:rPr>
          <w:sz w:val="28"/>
          <w:szCs w:val="28"/>
        </w:rPr>
        <w:t>0</w:t>
      </w:r>
      <w:r w:rsidR="002D0774">
        <w:rPr>
          <w:sz w:val="28"/>
          <w:szCs w:val="28"/>
        </w:rPr>
        <w:tab/>
      </w:r>
      <w:r w:rsidRPr="004D5C4B">
        <w:rPr>
          <w:sz w:val="28"/>
          <w:szCs w:val="28"/>
        </w:rPr>
        <w:t xml:space="preserve">х. </w:t>
      </w:r>
      <w:r w:rsidR="002D0774">
        <w:rPr>
          <w:sz w:val="28"/>
          <w:szCs w:val="28"/>
        </w:rPr>
        <w:t>Весел</w:t>
      </w:r>
      <w:r w:rsidRPr="004D5C4B">
        <w:rPr>
          <w:sz w:val="28"/>
          <w:szCs w:val="28"/>
        </w:rPr>
        <w:t>ый</w:t>
      </w:r>
    </w:p>
    <w:p w14:paraId="2F02D3CB" w14:textId="77777777" w:rsidR="00F24DE9" w:rsidRDefault="00F24DE9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14:paraId="1A83D091" w14:textId="77777777" w:rsidR="00094EE3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 в постановление Администрации</w:t>
      </w:r>
    </w:p>
    <w:p w14:paraId="4DE4F888" w14:textId="77777777" w:rsidR="00094EE3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№168 от 22.10.2018 </w:t>
      </w:r>
    </w:p>
    <w:p w14:paraId="641F598A" w14:textId="77777777" w:rsidR="0058086F" w:rsidRPr="00187E74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8086F" w:rsidRPr="00187E74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2D0774">
        <w:rPr>
          <w:rFonts w:ascii="Times New Roman" w:hAnsi="Times New Roman"/>
          <w:sz w:val="28"/>
          <w:szCs w:val="28"/>
        </w:rPr>
        <w:t>Веселовского</w:t>
      </w:r>
      <w:r w:rsidR="0058086F" w:rsidRPr="00187E74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8086F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58086F" w:rsidRPr="00187E74">
        <w:rPr>
          <w:rFonts w:ascii="Times New Roman" w:hAnsi="Times New Roman"/>
          <w:sz w:val="28"/>
          <w:szCs w:val="28"/>
        </w:rPr>
        <w:t>»</w:t>
      </w:r>
    </w:p>
    <w:p w14:paraId="21BADEB3" w14:textId="77777777" w:rsidR="0058086F" w:rsidRPr="007F355D" w:rsidRDefault="0058086F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14:paraId="18FE2B28" w14:textId="77777777" w:rsidR="0058086F" w:rsidRPr="00000BCC" w:rsidRDefault="0058086F" w:rsidP="005808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000BCC" w:rsidRPr="00000BCC">
        <w:rPr>
          <w:rFonts w:ascii="Times New Roman" w:hAnsi="Times New Roman"/>
          <w:b w:val="0"/>
          <w:sz w:val="28"/>
          <w:szCs w:val="28"/>
        </w:rPr>
        <w:t>решением Собрания депутатов от 2</w:t>
      </w:r>
      <w:r w:rsidR="00F770C8">
        <w:rPr>
          <w:rFonts w:ascii="Times New Roman" w:hAnsi="Times New Roman"/>
          <w:b w:val="0"/>
          <w:sz w:val="28"/>
          <w:szCs w:val="28"/>
        </w:rPr>
        <w:t>8</w:t>
      </w:r>
      <w:r w:rsidR="00000BCC" w:rsidRPr="00000BCC">
        <w:rPr>
          <w:rFonts w:ascii="Times New Roman" w:hAnsi="Times New Roman"/>
          <w:b w:val="0"/>
          <w:sz w:val="28"/>
          <w:szCs w:val="28"/>
        </w:rPr>
        <w:t>.12.20</w:t>
      </w:r>
      <w:r w:rsidR="00F770C8">
        <w:rPr>
          <w:rFonts w:ascii="Times New Roman" w:hAnsi="Times New Roman"/>
          <w:b w:val="0"/>
          <w:sz w:val="28"/>
          <w:szCs w:val="28"/>
        </w:rPr>
        <w:t>20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№</w:t>
      </w:r>
      <w:r w:rsidR="00F770C8">
        <w:rPr>
          <w:rFonts w:ascii="Times New Roman" w:hAnsi="Times New Roman"/>
          <w:b w:val="0"/>
          <w:sz w:val="28"/>
          <w:szCs w:val="28"/>
        </w:rPr>
        <w:t>125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«О бюджете </w:t>
      </w:r>
      <w:r w:rsidR="00F770C8">
        <w:rPr>
          <w:rFonts w:ascii="Times New Roman" w:hAnsi="Times New Roman"/>
          <w:b w:val="0"/>
          <w:sz w:val="28"/>
          <w:szCs w:val="28"/>
        </w:rPr>
        <w:t>Веселовского сельского поселения Дубовского района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на 20</w:t>
      </w:r>
      <w:r w:rsidR="00F770C8">
        <w:rPr>
          <w:rFonts w:ascii="Times New Roman" w:hAnsi="Times New Roman"/>
          <w:b w:val="0"/>
          <w:sz w:val="28"/>
          <w:szCs w:val="28"/>
        </w:rPr>
        <w:t>21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 w:rsidR="00F770C8">
        <w:rPr>
          <w:rFonts w:ascii="Times New Roman" w:hAnsi="Times New Roman"/>
          <w:b w:val="0"/>
          <w:sz w:val="28"/>
          <w:szCs w:val="28"/>
        </w:rPr>
        <w:t>2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и 202</w:t>
      </w:r>
      <w:r w:rsidR="00F770C8">
        <w:rPr>
          <w:rFonts w:ascii="Times New Roman" w:hAnsi="Times New Roman"/>
          <w:b w:val="0"/>
          <w:sz w:val="28"/>
          <w:szCs w:val="28"/>
        </w:rPr>
        <w:t>3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годов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000B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2D0774" w:rsidRPr="00000BCC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постановл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 xml:space="preserve">ет: </w:t>
      </w:r>
    </w:p>
    <w:p w14:paraId="69CA64DC" w14:textId="77777777" w:rsidR="0058086F" w:rsidRPr="00187E74" w:rsidRDefault="0058086F" w:rsidP="0058086F">
      <w:pPr>
        <w:jc w:val="both"/>
        <w:rPr>
          <w:b/>
          <w:sz w:val="28"/>
          <w:szCs w:val="28"/>
        </w:rPr>
      </w:pPr>
      <w:r w:rsidRPr="00187E74">
        <w:rPr>
          <w:b/>
          <w:sz w:val="28"/>
          <w:szCs w:val="28"/>
        </w:rPr>
        <w:t xml:space="preserve">                                          </w:t>
      </w:r>
    </w:p>
    <w:p w14:paraId="148C4921" w14:textId="77777777" w:rsidR="0058086F" w:rsidRPr="00187E74" w:rsidRDefault="0058086F" w:rsidP="0058086F">
      <w:pPr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>1. </w:t>
      </w:r>
      <w:r w:rsidR="00094EE3">
        <w:rPr>
          <w:kern w:val="2"/>
          <w:sz w:val="28"/>
          <w:szCs w:val="28"/>
        </w:rPr>
        <w:t xml:space="preserve">Внести изменения в </w:t>
      </w:r>
      <w:r w:rsidRPr="00187E74">
        <w:rPr>
          <w:kern w:val="2"/>
          <w:sz w:val="28"/>
          <w:szCs w:val="28"/>
        </w:rPr>
        <w:t xml:space="preserve">муниципальную программу </w:t>
      </w:r>
      <w:r w:rsidR="002D0774">
        <w:rPr>
          <w:kern w:val="2"/>
          <w:sz w:val="28"/>
          <w:szCs w:val="28"/>
        </w:rPr>
        <w:t>Веселовского</w:t>
      </w:r>
      <w:r w:rsidRPr="00187E74">
        <w:rPr>
          <w:kern w:val="2"/>
          <w:sz w:val="28"/>
          <w:szCs w:val="28"/>
        </w:rPr>
        <w:t xml:space="preserve"> сельского поселения «</w:t>
      </w:r>
      <w:r>
        <w:rPr>
          <w:kern w:val="2"/>
          <w:sz w:val="28"/>
          <w:szCs w:val="28"/>
        </w:rPr>
        <w:t>Развитие транспортной системы</w:t>
      </w:r>
      <w:r w:rsidRPr="00187E74">
        <w:rPr>
          <w:kern w:val="2"/>
          <w:sz w:val="28"/>
          <w:szCs w:val="28"/>
        </w:rPr>
        <w:t>» с</w:t>
      </w:r>
      <w:r w:rsidRPr="00187E74">
        <w:rPr>
          <w:kern w:val="2"/>
          <w:sz w:val="28"/>
          <w:szCs w:val="28"/>
        </w:rPr>
        <w:t>о</w:t>
      </w:r>
      <w:r w:rsidRPr="00187E74">
        <w:rPr>
          <w:kern w:val="2"/>
          <w:sz w:val="28"/>
          <w:szCs w:val="28"/>
        </w:rPr>
        <w:t>гласно приложению № 1.</w:t>
      </w:r>
    </w:p>
    <w:p w14:paraId="64DE3E78" w14:textId="77777777" w:rsidR="0058086F" w:rsidRPr="00187E74" w:rsidRDefault="00094EE3" w:rsidP="005808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58086F" w:rsidRPr="00187E74">
        <w:rPr>
          <w:kern w:val="2"/>
          <w:sz w:val="28"/>
          <w:szCs w:val="28"/>
        </w:rPr>
        <w:t xml:space="preserve">. Настоящее постановление вступает в силу с </w:t>
      </w:r>
      <w:r w:rsidR="006F7F1B">
        <w:rPr>
          <w:kern w:val="2"/>
          <w:sz w:val="28"/>
          <w:szCs w:val="28"/>
        </w:rPr>
        <w:t>момента подписания</w:t>
      </w:r>
      <w:r w:rsidR="00135D33">
        <w:rPr>
          <w:kern w:val="2"/>
          <w:sz w:val="28"/>
          <w:szCs w:val="28"/>
        </w:rPr>
        <w:t>.</w:t>
      </w:r>
      <w:r w:rsidR="0058086F" w:rsidRPr="00187E74">
        <w:rPr>
          <w:kern w:val="2"/>
          <w:sz w:val="28"/>
          <w:szCs w:val="28"/>
        </w:rPr>
        <w:t xml:space="preserve"> </w:t>
      </w:r>
    </w:p>
    <w:p w14:paraId="3D0F665F" w14:textId="77777777" w:rsidR="0058086F" w:rsidRPr="00187E74" w:rsidRDefault="00094EE3" w:rsidP="0058086F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58086F" w:rsidRPr="00187E74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58086F" w:rsidRPr="00187E74">
        <w:rPr>
          <w:kern w:val="2"/>
          <w:sz w:val="28"/>
          <w:szCs w:val="28"/>
        </w:rPr>
        <w:t>о</w:t>
      </w:r>
      <w:r w:rsidR="0058086F" w:rsidRPr="00187E74">
        <w:rPr>
          <w:kern w:val="2"/>
          <w:sz w:val="28"/>
          <w:szCs w:val="28"/>
        </w:rPr>
        <w:t>бой.</w:t>
      </w:r>
    </w:p>
    <w:p w14:paraId="12D7301E" w14:textId="77777777" w:rsidR="0058086F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   </w:t>
      </w:r>
    </w:p>
    <w:p w14:paraId="645DAE10" w14:textId="77777777" w:rsidR="00033CF7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4EE3">
        <w:rPr>
          <w:sz w:val="28"/>
          <w:szCs w:val="28"/>
        </w:rPr>
        <w:t xml:space="preserve">         </w:t>
      </w:r>
    </w:p>
    <w:p w14:paraId="78EB7A5E" w14:textId="77777777" w:rsidR="00033CF7" w:rsidRDefault="00033CF7" w:rsidP="0058086F">
      <w:pPr>
        <w:jc w:val="both"/>
        <w:rPr>
          <w:sz w:val="28"/>
          <w:szCs w:val="28"/>
        </w:rPr>
      </w:pPr>
    </w:p>
    <w:p w14:paraId="7CC27130" w14:textId="77777777" w:rsidR="00033CF7" w:rsidRDefault="00033CF7" w:rsidP="0058086F">
      <w:pPr>
        <w:jc w:val="both"/>
        <w:rPr>
          <w:sz w:val="28"/>
          <w:szCs w:val="28"/>
        </w:rPr>
      </w:pPr>
    </w:p>
    <w:p w14:paraId="4A7D472E" w14:textId="77777777" w:rsidR="0058086F" w:rsidRPr="00187E74" w:rsidRDefault="00D876F0" w:rsidP="005808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8086F" w:rsidRPr="00187E74">
        <w:rPr>
          <w:sz w:val="28"/>
          <w:szCs w:val="28"/>
        </w:rPr>
        <w:t>Глав</w:t>
      </w:r>
      <w:r w:rsidR="00033CF7">
        <w:rPr>
          <w:sz w:val="28"/>
          <w:szCs w:val="28"/>
        </w:rPr>
        <w:t xml:space="preserve">ы </w:t>
      </w:r>
      <w:r w:rsidR="0058086F" w:rsidRPr="00187E74">
        <w:rPr>
          <w:sz w:val="28"/>
          <w:szCs w:val="28"/>
        </w:rPr>
        <w:t>Администрации</w:t>
      </w:r>
    </w:p>
    <w:p w14:paraId="43209C95" w14:textId="77777777" w:rsidR="0058086F" w:rsidRPr="00187E74" w:rsidRDefault="0058086F" w:rsidP="00094EE3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094EE3">
        <w:rPr>
          <w:sz w:val="28"/>
          <w:szCs w:val="28"/>
        </w:rPr>
        <w:t xml:space="preserve">      </w:t>
      </w:r>
      <w:r w:rsidR="002D0774">
        <w:rPr>
          <w:sz w:val="28"/>
          <w:szCs w:val="28"/>
        </w:rPr>
        <w:t>Веселовского</w:t>
      </w:r>
      <w:r w:rsidRPr="00187E74">
        <w:rPr>
          <w:sz w:val="28"/>
          <w:szCs w:val="28"/>
        </w:rPr>
        <w:t xml:space="preserve"> с</w:t>
      </w:r>
      <w:r w:rsidR="00D876F0">
        <w:rPr>
          <w:sz w:val="28"/>
          <w:szCs w:val="28"/>
        </w:rPr>
        <w:t xml:space="preserve">ельского поселения            </w:t>
      </w:r>
      <w:r w:rsidR="00D876F0">
        <w:rPr>
          <w:sz w:val="28"/>
          <w:szCs w:val="28"/>
        </w:rPr>
        <w:tab/>
        <w:t xml:space="preserve">   С.И.Титоренко</w:t>
      </w:r>
    </w:p>
    <w:p w14:paraId="5523D70B" w14:textId="77777777" w:rsidR="002D0774" w:rsidRDefault="002D0774" w:rsidP="0058086F"/>
    <w:p w14:paraId="5AFDB5CF" w14:textId="77777777" w:rsidR="002D0774" w:rsidRDefault="002D0774" w:rsidP="0058086F"/>
    <w:p w14:paraId="5234A6DB" w14:textId="77777777" w:rsidR="00F24DE9" w:rsidRDefault="00F24DE9" w:rsidP="0058086F">
      <w:r>
        <w:t xml:space="preserve">   </w:t>
      </w:r>
    </w:p>
    <w:p w14:paraId="48F20589" w14:textId="77777777" w:rsidR="00587508" w:rsidRDefault="00587508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07CB3AC8" w14:textId="77777777"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1A9AAE40" w14:textId="77777777"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3B1B8B71" w14:textId="77777777" w:rsidR="00156618" w:rsidRDefault="00033CF7" w:rsidP="007B507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33CF7">
        <w:rPr>
          <w:kern w:val="2"/>
          <w:sz w:val="24"/>
          <w:szCs w:val="24"/>
        </w:rPr>
        <w:t>Постановление вносит сектор экономики и финансов</w:t>
      </w:r>
      <w:r w:rsidR="007B5072">
        <w:rPr>
          <w:kern w:val="2"/>
          <w:sz w:val="24"/>
          <w:szCs w:val="24"/>
        </w:rPr>
        <w:t xml:space="preserve">  </w:t>
      </w:r>
      <w:r>
        <w:rPr>
          <w:sz w:val="16"/>
          <w:szCs w:val="16"/>
        </w:rPr>
        <w:t>5-43-85</w:t>
      </w:r>
    </w:p>
    <w:p w14:paraId="2AC13EC0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52911747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2336DC3B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0AAB8A52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71E618D1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23531080" w14:textId="77777777" w:rsidR="002D0774" w:rsidRDefault="002D0774" w:rsidP="0058086F">
      <w:pPr>
        <w:pStyle w:val="a3"/>
        <w:jc w:val="right"/>
        <w:rPr>
          <w:kern w:val="2"/>
        </w:rPr>
      </w:pPr>
    </w:p>
    <w:p w14:paraId="44ACBAAB" w14:textId="77777777"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14:paraId="3182067E" w14:textId="77777777"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14:paraId="643FD77A" w14:textId="77777777"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14:paraId="003A5D02" w14:textId="77777777"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14:paraId="5A0EC89A" w14:textId="77777777"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Приложение</w:t>
      </w:r>
    </w:p>
    <w:p w14:paraId="0432A29A" w14:textId="77777777"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к постановлению Администрации</w:t>
      </w:r>
      <w:r w:rsidR="006F1174" w:rsidRPr="00F24DE9">
        <w:rPr>
          <w:kern w:val="2"/>
          <w:sz w:val="24"/>
          <w:szCs w:val="24"/>
        </w:rPr>
        <w:t xml:space="preserve"> </w:t>
      </w:r>
      <w:r w:rsidR="002D0774" w:rsidRPr="00F24DE9">
        <w:rPr>
          <w:kern w:val="2"/>
          <w:sz w:val="24"/>
          <w:szCs w:val="24"/>
        </w:rPr>
        <w:t>Веселовского</w:t>
      </w:r>
      <w:r w:rsidRPr="00F24DE9">
        <w:rPr>
          <w:kern w:val="2"/>
          <w:sz w:val="24"/>
          <w:szCs w:val="24"/>
        </w:rPr>
        <w:t xml:space="preserve"> </w:t>
      </w:r>
    </w:p>
    <w:p w14:paraId="2594A9F7" w14:textId="77777777"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сельского поселения</w:t>
      </w:r>
    </w:p>
    <w:p w14:paraId="53492F2A" w14:textId="77777777" w:rsidR="00156618" w:rsidRPr="00F24DE9" w:rsidRDefault="00156618" w:rsidP="00F24DE9">
      <w:pPr>
        <w:pStyle w:val="a3"/>
        <w:jc w:val="right"/>
        <w:rPr>
          <w:sz w:val="24"/>
          <w:szCs w:val="24"/>
        </w:rPr>
      </w:pPr>
      <w:r w:rsidRPr="00F24DE9">
        <w:rPr>
          <w:sz w:val="24"/>
          <w:szCs w:val="24"/>
        </w:rPr>
        <w:t>от</w:t>
      </w:r>
      <w:r w:rsidR="00587508" w:rsidRPr="00F24DE9">
        <w:rPr>
          <w:sz w:val="24"/>
          <w:szCs w:val="24"/>
        </w:rPr>
        <w:t xml:space="preserve"> </w:t>
      </w:r>
      <w:r w:rsidR="00F770C8">
        <w:rPr>
          <w:sz w:val="24"/>
          <w:szCs w:val="24"/>
        </w:rPr>
        <w:t>29</w:t>
      </w:r>
      <w:r w:rsidR="00587508" w:rsidRPr="00F24DE9">
        <w:rPr>
          <w:sz w:val="24"/>
          <w:szCs w:val="24"/>
        </w:rPr>
        <w:t>.1</w:t>
      </w:r>
      <w:r w:rsidR="00094EE3">
        <w:rPr>
          <w:sz w:val="24"/>
          <w:szCs w:val="24"/>
        </w:rPr>
        <w:t>2</w:t>
      </w:r>
      <w:r w:rsidRPr="00F24DE9">
        <w:rPr>
          <w:sz w:val="24"/>
          <w:szCs w:val="24"/>
        </w:rPr>
        <w:t>.20</w:t>
      </w:r>
      <w:r w:rsidR="00F770C8">
        <w:rPr>
          <w:sz w:val="24"/>
          <w:szCs w:val="24"/>
        </w:rPr>
        <w:t xml:space="preserve">21 </w:t>
      </w:r>
      <w:r w:rsidRPr="00F24DE9">
        <w:rPr>
          <w:sz w:val="24"/>
          <w:szCs w:val="24"/>
        </w:rPr>
        <w:t xml:space="preserve"> №</w:t>
      </w:r>
      <w:r w:rsidR="00F770C8">
        <w:rPr>
          <w:sz w:val="24"/>
          <w:szCs w:val="24"/>
        </w:rPr>
        <w:t xml:space="preserve"> </w:t>
      </w:r>
      <w:r w:rsidR="00000BCC">
        <w:rPr>
          <w:sz w:val="24"/>
          <w:szCs w:val="24"/>
        </w:rPr>
        <w:t>1</w:t>
      </w:r>
      <w:r w:rsidR="00F770C8">
        <w:rPr>
          <w:sz w:val="24"/>
          <w:szCs w:val="24"/>
        </w:rPr>
        <w:t>7</w:t>
      </w:r>
      <w:r w:rsidR="00000BCC">
        <w:rPr>
          <w:sz w:val="24"/>
          <w:szCs w:val="24"/>
        </w:rPr>
        <w:t>0</w:t>
      </w:r>
    </w:p>
    <w:p w14:paraId="39A32E35" w14:textId="77777777" w:rsidR="00156618" w:rsidRDefault="00156618" w:rsidP="006F1174">
      <w:pPr>
        <w:pStyle w:val="a3"/>
        <w:jc w:val="right"/>
      </w:pPr>
    </w:p>
    <w:p w14:paraId="443079D3" w14:textId="77777777"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Паспорт</w:t>
      </w:r>
    </w:p>
    <w:p w14:paraId="12BE73F0" w14:textId="77777777"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0602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F728153" w14:textId="77777777"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30602A">
        <w:rPr>
          <w:rFonts w:ascii="Times New Roman" w:hAnsi="Times New Roman" w:cs="Times New Roman"/>
          <w:sz w:val="28"/>
          <w:szCs w:val="28"/>
        </w:rPr>
        <w:t>»</w:t>
      </w:r>
    </w:p>
    <w:p w14:paraId="56D81D66" w14:textId="77777777"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7"/>
        <w:gridCol w:w="546"/>
        <w:gridCol w:w="6219"/>
      </w:tblGrid>
      <w:tr w:rsidR="00156618" w:rsidRPr="00F0097A" w14:paraId="66332347" w14:textId="77777777">
        <w:trPr>
          <w:trHeight w:val="1547"/>
        </w:trPr>
        <w:tc>
          <w:tcPr>
            <w:tcW w:w="2818" w:type="dxa"/>
          </w:tcPr>
          <w:p w14:paraId="3BECC080" w14:textId="77777777"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04A1BE4D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4C0E549B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5CD0A6D5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 «Развитие транспортной системы» (далее –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ная программа)</w:t>
            </w:r>
          </w:p>
          <w:p w14:paraId="4B9D2221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 w14:paraId="7700C786" w14:textId="77777777">
        <w:trPr>
          <w:trHeight w:val="360"/>
        </w:trPr>
        <w:tc>
          <w:tcPr>
            <w:tcW w:w="2818" w:type="dxa"/>
          </w:tcPr>
          <w:p w14:paraId="52DD4C15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0EBCB40C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7853F1D8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4771E23B" w14:textId="77777777"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 w14:paraId="5840E587" w14:textId="77777777">
        <w:trPr>
          <w:trHeight w:val="360"/>
        </w:trPr>
        <w:tc>
          <w:tcPr>
            <w:tcW w:w="2818" w:type="dxa"/>
          </w:tcPr>
          <w:p w14:paraId="73F35491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587508">
              <w:rPr>
                <w:color w:val="000000"/>
                <w:sz w:val="28"/>
                <w:szCs w:val="28"/>
              </w:rPr>
              <w:t xml:space="preserve">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5900264D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75CA39E7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6A1C3C44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 w14:paraId="5AE60AB6" w14:textId="77777777">
        <w:trPr>
          <w:trHeight w:val="360"/>
        </w:trPr>
        <w:tc>
          <w:tcPr>
            <w:tcW w:w="2818" w:type="dxa"/>
          </w:tcPr>
          <w:p w14:paraId="4CB24A4D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6ED95924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233DACDF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101DA4FB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  <w:p w14:paraId="5C4EECFA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3B49AA" w14:paraId="364510BC" w14:textId="77777777">
        <w:trPr>
          <w:trHeight w:val="240"/>
        </w:trPr>
        <w:tc>
          <w:tcPr>
            <w:tcW w:w="2818" w:type="dxa"/>
          </w:tcPr>
          <w:p w14:paraId="4635C46E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17BD8169" w14:textId="77777777"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5C1A5DA1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7A86C413" w14:textId="77777777" w:rsidR="00156618" w:rsidRPr="00F0097A" w:rsidRDefault="00156618" w:rsidP="009A797A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14:paraId="1F1CFDE6" w14:textId="77777777" w:rsidR="00156618" w:rsidRPr="003B49AA" w:rsidRDefault="00156618" w:rsidP="0058086F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</w:tc>
      </w:tr>
      <w:tr w:rsidR="00156618" w:rsidRPr="00F0097A" w14:paraId="09E1E088" w14:textId="77777777">
        <w:trPr>
          <w:trHeight w:val="240"/>
        </w:trPr>
        <w:tc>
          <w:tcPr>
            <w:tcW w:w="2818" w:type="dxa"/>
          </w:tcPr>
          <w:p w14:paraId="129FCE46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17B8FBF8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2EA716D6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5B23DCFE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 w14:paraId="10E8CDDA" w14:textId="77777777">
        <w:trPr>
          <w:trHeight w:val="240"/>
        </w:trPr>
        <w:tc>
          <w:tcPr>
            <w:tcW w:w="2818" w:type="dxa"/>
          </w:tcPr>
          <w:p w14:paraId="396F763B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04179173" w14:textId="77777777"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17339E5B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324EB7AA" w14:textId="77777777" w:rsidR="00156618" w:rsidRPr="00F0097A" w:rsidRDefault="00156618" w:rsidP="005808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 w14:paraId="6D1903A4" w14:textId="77777777">
        <w:trPr>
          <w:trHeight w:val="240"/>
        </w:trPr>
        <w:tc>
          <w:tcPr>
            <w:tcW w:w="2818" w:type="dxa"/>
          </w:tcPr>
          <w:p w14:paraId="4E2DD68C" w14:textId="77777777" w:rsidR="00156618" w:rsidRDefault="0015661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4F8C9518" w14:textId="77777777" w:rsidR="00587508" w:rsidRPr="00F0097A" w:rsidRDefault="0058750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5F40AA8F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4EDC1EEB" w14:textId="77777777" w:rsidR="00156618" w:rsidRPr="00E71C51" w:rsidRDefault="00156618" w:rsidP="00FD1F6F">
            <w:pPr>
              <w:numPr>
                <w:ilvl w:val="0"/>
                <w:numId w:val="6"/>
              </w:num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14:paraId="6D9AF795" w14:textId="77777777" w:rsidR="00156618" w:rsidRPr="00E71C51" w:rsidRDefault="00156618" w:rsidP="009A797A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 w14:paraId="3491E9EE" w14:textId="77777777">
        <w:trPr>
          <w:trHeight w:val="240"/>
        </w:trPr>
        <w:tc>
          <w:tcPr>
            <w:tcW w:w="2818" w:type="dxa"/>
          </w:tcPr>
          <w:p w14:paraId="73AD95CC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6558B09D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167C5A78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3BA7627E" w14:textId="77777777" w:rsidR="00156618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14:paraId="1F7A5EC2" w14:textId="77777777" w:rsidR="00156618" w:rsidRPr="00E71C51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</w:p>
        </w:tc>
      </w:tr>
      <w:tr w:rsidR="00156618" w:rsidRPr="00F0097A" w14:paraId="685D0EE7" w14:textId="77777777">
        <w:trPr>
          <w:trHeight w:val="240"/>
        </w:trPr>
        <w:tc>
          <w:tcPr>
            <w:tcW w:w="2818" w:type="dxa"/>
          </w:tcPr>
          <w:p w14:paraId="5CC824CE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0538C868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6E6D01E3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66EE65F0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F0097A">
              <w:rPr>
                <w:color w:val="000000"/>
                <w:sz w:val="28"/>
                <w:szCs w:val="28"/>
              </w:rPr>
              <w:t>0 годы</w:t>
            </w:r>
          </w:p>
          <w:p w14:paraId="62C9876B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не выделяются</w:t>
            </w:r>
          </w:p>
        </w:tc>
      </w:tr>
      <w:tr w:rsidR="00156618" w:rsidRPr="0070790D" w14:paraId="540D50C7" w14:textId="77777777">
        <w:trPr>
          <w:trHeight w:val="240"/>
        </w:trPr>
        <w:tc>
          <w:tcPr>
            <w:tcW w:w="2818" w:type="dxa"/>
          </w:tcPr>
          <w:p w14:paraId="5511977F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1EEDCC57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23C4D9FB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51EB4AC0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14:paraId="4A9F760D" w14:textId="77777777" w:rsidR="00156618" w:rsidRPr="00A75121" w:rsidRDefault="00F770C8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534,3</w:t>
            </w:r>
            <w:r w:rsidR="00156618" w:rsidRPr="00A75121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14:paraId="6280A371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 по годам:</w:t>
            </w:r>
          </w:p>
          <w:p w14:paraId="7C0B1444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0157C53" w14:textId="77777777"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0BCC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634F4D4C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115,9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745551F2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115,9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8359BFE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115,9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BAE021E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D93FE22" w14:textId="77777777"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 w:rsidR="00FD1F6F"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18931E6" w14:textId="77777777"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14:paraId="274C0C56" w14:textId="77777777"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2B821988" w14:textId="77777777"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391A4B87" w14:textId="77777777"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40D03AB5" w14:textId="77777777" w:rsidR="00FD1F6F" w:rsidRPr="00A75121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</w:t>
            </w:r>
          </w:p>
          <w:p w14:paraId="0F69023B" w14:textId="77777777" w:rsidR="00156618" w:rsidRPr="008C6E25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A87480E" w14:textId="77777777"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42E42AE3" w14:textId="77777777" w:rsidR="00156618" w:rsidRDefault="00156618" w:rsidP="00977442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F770C8">
              <w:rPr>
                <w:color w:val="000000"/>
                <w:sz w:val="28"/>
                <w:szCs w:val="28"/>
              </w:rPr>
              <w:t>534,3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464E0C39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3B37C4AB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6580A56B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115,9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1356D6C9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115,9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57A997E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115,9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B5F1A4A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A806679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AE7DE6A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3C4C53A9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57325B5A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41E7672F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656E4798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52BD8409" w14:textId="77777777" w:rsidR="00156618" w:rsidRPr="008C6E25" w:rsidRDefault="00156618" w:rsidP="00485EE2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B7F23BD" w14:textId="77777777" w:rsidR="00156618" w:rsidRPr="00771063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78AD4A9" w14:textId="77777777" w:rsidR="00156618" w:rsidRPr="0070790D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 w14:paraId="66699821" w14:textId="77777777">
        <w:trPr>
          <w:trHeight w:val="426"/>
        </w:trPr>
        <w:tc>
          <w:tcPr>
            <w:tcW w:w="2818" w:type="dxa"/>
          </w:tcPr>
          <w:p w14:paraId="1DE0C606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5319A4F4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19D9F724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59EAD307" w14:textId="77777777" w:rsidR="00156618" w:rsidRPr="00D06E42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14:paraId="20AEA12A" w14:textId="77777777" w:rsidR="00156618" w:rsidRPr="00F0097A" w:rsidRDefault="00156618" w:rsidP="00586D1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r w:rsidR="00586D1D">
              <w:rPr>
                <w:sz w:val="28"/>
                <w:szCs w:val="28"/>
              </w:rPr>
              <w:t>Веселовском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</w:p>
        </w:tc>
      </w:tr>
    </w:tbl>
    <w:p w14:paraId="7BFE1BF3" w14:textId="77777777" w:rsidR="00156618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14:paraId="5E83440B" w14:textId="77777777" w:rsidR="00156618" w:rsidRPr="00F0097A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«Развитие транспортной инфраструктуры </w:t>
      </w:r>
      <w:r w:rsidR="002D0774">
        <w:rPr>
          <w:sz w:val="28"/>
          <w:szCs w:val="28"/>
        </w:rPr>
        <w:t>Веселовского</w:t>
      </w:r>
      <w:r w:rsidRPr="001716C4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» </w:t>
      </w:r>
    </w:p>
    <w:p w14:paraId="6CD6431E" w14:textId="77777777" w:rsidR="00156618" w:rsidRPr="00D06E42" w:rsidRDefault="00156618" w:rsidP="00462291">
      <w:pPr>
        <w:tabs>
          <w:tab w:val="left" w:pos="2880"/>
        </w:tabs>
        <w:jc w:val="center"/>
        <w:rPr>
          <w:sz w:val="16"/>
          <w:szCs w:val="16"/>
          <w:highlight w:val="yellow"/>
        </w:rPr>
      </w:pPr>
    </w:p>
    <w:tbl>
      <w:tblPr>
        <w:tblW w:w="4935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0"/>
        <w:gridCol w:w="883"/>
        <w:gridCol w:w="4779"/>
      </w:tblGrid>
      <w:tr w:rsidR="00156618" w:rsidRPr="00F0097A" w14:paraId="7AA1BE77" w14:textId="77777777">
        <w:trPr>
          <w:trHeight w:val="240"/>
        </w:trPr>
        <w:tc>
          <w:tcPr>
            <w:tcW w:w="3961" w:type="dxa"/>
          </w:tcPr>
          <w:p w14:paraId="72D9D007" w14:textId="77777777"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Наименование </w:t>
            </w:r>
          </w:p>
          <w:p w14:paraId="290E9FBE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  <w:p w14:paraId="311317F6" w14:textId="77777777"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48B0D56" w14:textId="77777777" w:rsidR="00195C75" w:rsidRDefault="00195C75" w:rsidP="0013056B">
            <w:pPr>
              <w:rPr>
                <w:sz w:val="28"/>
                <w:szCs w:val="28"/>
              </w:rPr>
            </w:pPr>
          </w:p>
          <w:p w14:paraId="258B7555" w14:textId="77777777" w:rsidR="00156618" w:rsidRPr="0013056B" w:rsidRDefault="00195C75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>сполнитель</w:t>
            </w:r>
            <w:r>
              <w:rPr>
                <w:sz w:val="28"/>
                <w:szCs w:val="28"/>
              </w:rPr>
              <w:t xml:space="preserve"> подпрограммы 1</w:t>
            </w:r>
            <w:r w:rsidR="001566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</w:tcPr>
          <w:p w14:paraId="72211697" w14:textId="77777777" w:rsidR="00156618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  <w:p w14:paraId="7A6CA174" w14:textId="77777777" w:rsidR="00156618" w:rsidRPr="0013056B" w:rsidRDefault="00156618" w:rsidP="0013056B">
            <w:pPr>
              <w:rPr>
                <w:sz w:val="28"/>
                <w:szCs w:val="28"/>
              </w:rPr>
            </w:pPr>
          </w:p>
          <w:p w14:paraId="347AD00F" w14:textId="77777777" w:rsidR="00156618" w:rsidRDefault="00156618" w:rsidP="0013056B">
            <w:pPr>
              <w:rPr>
                <w:sz w:val="28"/>
                <w:szCs w:val="28"/>
              </w:rPr>
            </w:pPr>
          </w:p>
          <w:p w14:paraId="668C9F19" w14:textId="77777777" w:rsidR="00156618" w:rsidRPr="0013056B" w:rsidRDefault="00156618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5529" w:type="dxa"/>
          </w:tcPr>
          <w:p w14:paraId="3BC05F25" w14:textId="77777777" w:rsidR="00156618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sz w:val="28"/>
                <w:szCs w:val="28"/>
              </w:rPr>
              <w:t>Веселовского</w:t>
            </w:r>
            <w:r w:rsidRPr="001716C4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» </w:t>
            </w:r>
            <w:r w:rsidRPr="00B05B60">
              <w:rPr>
                <w:sz w:val="28"/>
                <w:szCs w:val="28"/>
              </w:rPr>
              <w:t>(далее – подпрограмма</w:t>
            </w:r>
            <w:r w:rsidR="00195C75">
              <w:rPr>
                <w:sz w:val="28"/>
                <w:szCs w:val="28"/>
              </w:rPr>
              <w:t xml:space="preserve"> 1</w:t>
            </w:r>
            <w:r w:rsidRPr="00B05B60">
              <w:rPr>
                <w:sz w:val="28"/>
                <w:szCs w:val="28"/>
              </w:rPr>
              <w:t>)</w:t>
            </w:r>
          </w:p>
          <w:p w14:paraId="5E0ED8D8" w14:textId="77777777" w:rsidR="00156618" w:rsidRPr="00F0097A" w:rsidRDefault="00156618" w:rsidP="00195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D0774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 w14:paraId="38AA72FA" w14:textId="77777777">
        <w:trPr>
          <w:trHeight w:val="360"/>
        </w:trPr>
        <w:tc>
          <w:tcPr>
            <w:tcW w:w="3961" w:type="dxa"/>
          </w:tcPr>
          <w:p w14:paraId="2A14DFEE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14:paraId="7DDF7B4F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018A7B57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1FB03EA5" w14:textId="77777777">
        <w:trPr>
          <w:trHeight w:val="667"/>
        </w:trPr>
        <w:tc>
          <w:tcPr>
            <w:tcW w:w="3961" w:type="dxa"/>
          </w:tcPr>
          <w:p w14:paraId="7E09A767" w14:textId="77777777"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Участники </w:t>
            </w:r>
          </w:p>
          <w:p w14:paraId="536803C4" w14:textId="77777777" w:rsidR="00156618" w:rsidRPr="00267519" w:rsidRDefault="00195C75" w:rsidP="002675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14:paraId="58655F07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43FB6DCE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 w14:paraId="4AB23BEE" w14:textId="77777777">
        <w:trPr>
          <w:trHeight w:val="240"/>
        </w:trPr>
        <w:tc>
          <w:tcPr>
            <w:tcW w:w="3961" w:type="dxa"/>
          </w:tcPr>
          <w:p w14:paraId="47600C5E" w14:textId="77777777"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инструменты </w:t>
            </w:r>
          </w:p>
          <w:p w14:paraId="4AC7567A" w14:textId="77777777"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14:paraId="5C4D687A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20ADE837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 w14:paraId="27A5E3A9" w14:textId="77777777">
        <w:trPr>
          <w:trHeight w:val="733"/>
        </w:trPr>
        <w:tc>
          <w:tcPr>
            <w:tcW w:w="3961" w:type="dxa"/>
          </w:tcPr>
          <w:p w14:paraId="32B1EAE9" w14:textId="77777777"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14:paraId="6E8DB120" w14:textId="77777777" w:rsidR="00156618" w:rsidRPr="00267519" w:rsidRDefault="00195C75" w:rsidP="0026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14:paraId="4CD11993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0CCF0D79" w14:textId="77777777" w:rsidR="00156618" w:rsidRDefault="00156618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14:paraId="7E44921A" w14:textId="77777777" w:rsidR="00FD1F6F" w:rsidRPr="00F0097A" w:rsidRDefault="00FD1F6F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026A79BB" w14:textId="77777777">
        <w:trPr>
          <w:trHeight w:val="240"/>
        </w:trPr>
        <w:tc>
          <w:tcPr>
            <w:tcW w:w="3961" w:type="dxa"/>
          </w:tcPr>
          <w:p w14:paraId="221B99BF" w14:textId="77777777"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Задачи </w:t>
            </w:r>
          </w:p>
          <w:p w14:paraId="17E5F594" w14:textId="77777777"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14:paraId="6C0AE34A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78BE7462" w14:textId="77777777" w:rsidR="00156618" w:rsidRDefault="00FD1F6F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</w:t>
            </w:r>
          </w:p>
          <w:p w14:paraId="3D83C006" w14:textId="77777777" w:rsidR="00FD1F6F" w:rsidRPr="00F0097A" w:rsidRDefault="00FD1F6F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15412DEE" w14:textId="77777777">
        <w:trPr>
          <w:trHeight w:val="240"/>
        </w:trPr>
        <w:tc>
          <w:tcPr>
            <w:tcW w:w="3961" w:type="dxa"/>
          </w:tcPr>
          <w:p w14:paraId="49CC9C5A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  <w:r w:rsidR="00195C75">
              <w:rPr>
                <w:sz w:val="28"/>
                <w:szCs w:val="28"/>
              </w:rPr>
              <w:t>п</w:t>
            </w:r>
            <w:r w:rsidRPr="00F0097A">
              <w:rPr>
                <w:sz w:val="28"/>
                <w:szCs w:val="28"/>
              </w:rPr>
              <w:t>оказатели подпрограммы</w:t>
            </w:r>
            <w:r w:rsidR="00195C75">
              <w:rPr>
                <w:sz w:val="28"/>
                <w:szCs w:val="28"/>
              </w:rPr>
              <w:t xml:space="preserve"> 1</w:t>
            </w:r>
          </w:p>
          <w:p w14:paraId="499702FC" w14:textId="77777777" w:rsidR="00156618" w:rsidRPr="00F0097A" w:rsidRDefault="00156618" w:rsidP="009A7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14:paraId="415A69AB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4494A315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6618" w:rsidRPr="00F0097A" w14:paraId="77C73681" w14:textId="77777777">
        <w:trPr>
          <w:trHeight w:val="1071"/>
        </w:trPr>
        <w:tc>
          <w:tcPr>
            <w:tcW w:w="3961" w:type="dxa"/>
          </w:tcPr>
          <w:p w14:paraId="008BBA03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1</w:t>
            </w:r>
          </w:p>
          <w:p w14:paraId="0B6BC18F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14:paraId="3FED54D4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0EDC321B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</w:t>
            </w:r>
            <w:r w:rsidR="00FD1F6F">
              <w:rPr>
                <w:sz w:val="28"/>
                <w:szCs w:val="28"/>
              </w:rPr>
              <w:t>9</w:t>
            </w:r>
            <w:r w:rsidRPr="00F0097A"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14:paraId="307AF2F4" w14:textId="77777777" w:rsidR="00156618" w:rsidRPr="00F0097A" w:rsidRDefault="00156618" w:rsidP="00267519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</w:tc>
      </w:tr>
      <w:tr w:rsidR="00156618" w:rsidRPr="00F0097A" w14:paraId="7F12F296" w14:textId="77777777">
        <w:trPr>
          <w:trHeight w:val="240"/>
        </w:trPr>
        <w:tc>
          <w:tcPr>
            <w:tcW w:w="3961" w:type="dxa"/>
          </w:tcPr>
          <w:p w14:paraId="3082F816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 w:rsidR="00195C75">
              <w:rPr>
                <w:color w:val="000000"/>
                <w:sz w:val="28"/>
                <w:szCs w:val="28"/>
              </w:rPr>
              <w:t xml:space="preserve"> 1</w:t>
            </w:r>
          </w:p>
          <w:p w14:paraId="2B743C56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1" w:type="dxa"/>
          </w:tcPr>
          <w:p w14:paraId="253B68A4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732A144C" w14:textId="77777777"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6879BB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14:paraId="305994B5" w14:textId="77777777" w:rsidR="00156618" w:rsidRPr="006879BB" w:rsidRDefault="00F770C8" w:rsidP="00267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286,3</w:t>
            </w:r>
            <w:r w:rsidR="00156618" w:rsidRPr="006879BB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14:paraId="77AAA936" w14:textId="77777777"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14:paraId="692A6511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A741F1C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73DA3828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15A93F36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8EAA4A8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CBB70AF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DDED77F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8FDE899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2FD0F7AC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7EBA3CE6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49BF4555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49D3986F" w14:textId="77777777" w:rsidR="00156618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6879BB">
              <w:rPr>
                <w:color w:val="000000"/>
                <w:sz w:val="16"/>
                <w:szCs w:val="16"/>
              </w:rPr>
              <w:t xml:space="preserve"> </w:t>
            </w:r>
          </w:p>
          <w:p w14:paraId="558BA9E6" w14:textId="77777777" w:rsidR="00FD1F6F" w:rsidRPr="006879BB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A01B2A5" w14:textId="77777777"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F770C8">
              <w:rPr>
                <w:color w:val="000000"/>
                <w:sz w:val="28"/>
                <w:szCs w:val="28"/>
              </w:rPr>
              <w:t>286,3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5E2F58D4" w14:textId="77777777" w:rsidR="00094EE3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96FA4A4" w14:textId="77777777" w:rsidR="00094EE3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 xml:space="preserve">48,5 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2B0C0970" w14:textId="77777777" w:rsidR="00FD1F6F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 w:rsidR="00FD1F6F">
              <w:rPr>
                <w:color w:val="000000"/>
                <w:sz w:val="28"/>
                <w:szCs w:val="28"/>
              </w:rPr>
              <w:t xml:space="preserve">, </w:t>
            </w:r>
          </w:p>
          <w:p w14:paraId="07D2C9B5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3C90EB30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E9B6063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9CD8889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CFBD00D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13696C3A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4E6996F4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0</w:t>
            </w:r>
            <w:r>
              <w:rPr>
                <w:color w:val="000000"/>
                <w:sz w:val="28"/>
                <w:szCs w:val="28"/>
              </w:rPr>
              <w:t>,0 тыс. рублей.</w:t>
            </w:r>
          </w:p>
          <w:p w14:paraId="43D0FD16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0,0 тыс. рублей.</w:t>
            </w:r>
          </w:p>
          <w:p w14:paraId="438A04CA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A75121">
              <w:rPr>
                <w:color w:val="000000"/>
                <w:sz w:val="28"/>
                <w:szCs w:val="28"/>
              </w:rPr>
              <w:t xml:space="preserve"> </w:t>
            </w:r>
          </w:p>
          <w:p w14:paraId="20E6A462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B3D05C3" w14:textId="77777777" w:rsidR="00156618" w:rsidRPr="0044099A" w:rsidRDefault="00156618" w:rsidP="001305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 w14:paraId="2A690613" w14:textId="77777777">
        <w:trPr>
          <w:trHeight w:val="1278"/>
        </w:trPr>
        <w:tc>
          <w:tcPr>
            <w:tcW w:w="3961" w:type="dxa"/>
          </w:tcPr>
          <w:p w14:paraId="14F16226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195C75">
              <w:rPr>
                <w:color w:val="000000"/>
                <w:sz w:val="28"/>
                <w:szCs w:val="28"/>
              </w:rPr>
              <w:t>под</w:t>
            </w:r>
            <w:r w:rsidRPr="00F0097A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001" w:type="dxa"/>
          </w:tcPr>
          <w:p w14:paraId="0B4F16D0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742AD638" w14:textId="77777777" w:rsidR="00156618" w:rsidRPr="00F0097A" w:rsidRDefault="00156618" w:rsidP="00195C75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1A1AD7C1" w14:textId="77777777"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14:paraId="12D3BA38" w14:textId="77777777" w:rsidR="00156618" w:rsidRPr="00F0097A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14:paraId="5F9BA52C" w14:textId="77777777" w:rsidR="00156618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«Повышение безопасности дорожного движения на территории </w:t>
      </w:r>
    </w:p>
    <w:p w14:paraId="711C76FA" w14:textId="77777777" w:rsidR="00156618" w:rsidRPr="00F0097A" w:rsidRDefault="002D0774" w:rsidP="00AF4D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56618">
        <w:rPr>
          <w:sz w:val="28"/>
          <w:szCs w:val="28"/>
        </w:rPr>
        <w:t xml:space="preserve"> сельского поселения</w:t>
      </w:r>
      <w:r w:rsidR="00156618" w:rsidRPr="00F0097A">
        <w:rPr>
          <w:sz w:val="28"/>
          <w:szCs w:val="28"/>
        </w:rPr>
        <w:t>»</w:t>
      </w:r>
    </w:p>
    <w:p w14:paraId="6C0D4788" w14:textId="77777777" w:rsidR="00156618" w:rsidRPr="00F0097A" w:rsidRDefault="00156618" w:rsidP="00AF4D44">
      <w:pPr>
        <w:ind w:firstLine="709"/>
        <w:jc w:val="center"/>
        <w:rPr>
          <w:sz w:val="28"/>
          <w:szCs w:val="28"/>
        </w:rPr>
      </w:pPr>
    </w:p>
    <w:p w14:paraId="547E3034" w14:textId="77777777" w:rsidR="00156618" w:rsidRPr="00F0097A" w:rsidRDefault="00156618" w:rsidP="00AF4D4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Ind w:w="-80" w:type="dxa"/>
        <w:tblLayout w:type="fixed"/>
        <w:tblLook w:val="01E0" w:firstRow="1" w:lastRow="1" w:firstColumn="1" w:lastColumn="1" w:noHBand="0" w:noVBand="0"/>
      </w:tblPr>
      <w:tblGrid>
        <w:gridCol w:w="3850"/>
        <w:gridCol w:w="536"/>
        <w:gridCol w:w="4742"/>
      </w:tblGrid>
      <w:tr w:rsidR="00156618" w:rsidRPr="00F0097A" w14:paraId="223E2FF9" w14:textId="77777777">
        <w:trPr>
          <w:trHeight w:val="876"/>
        </w:trPr>
        <w:tc>
          <w:tcPr>
            <w:tcW w:w="39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C2837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F79FB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76E46" w14:textId="77777777" w:rsidR="00156618" w:rsidRDefault="00195C75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56618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156618" w:rsidRPr="00F0097A" w14:paraId="477DF977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3344E" w14:textId="77777777" w:rsidR="00156618" w:rsidRDefault="00195C75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 xml:space="preserve">сполнитель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A6DCD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326AB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14:paraId="49BF35C1" w14:textId="77777777" w:rsidR="00156618" w:rsidRDefault="002D0774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 w14:paraId="426CB97B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D82797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3B221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599DF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 w14:paraId="0BB8D43F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489BC" w14:textId="77777777"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подпрограммы</w:t>
            </w:r>
            <w:r w:rsidR="00195C75">
              <w:rPr>
                <w:sz w:val="28"/>
                <w:szCs w:val="28"/>
              </w:rPr>
              <w:t>2</w:t>
            </w:r>
          </w:p>
          <w:p w14:paraId="0EF4DA46" w14:textId="77777777"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67543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D7046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отсутствуют</w:t>
            </w:r>
          </w:p>
        </w:tc>
      </w:tr>
      <w:tr w:rsidR="00156618" w:rsidRPr="00F0097A" w14:paraId="059316BF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32BCF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  <w:r w:rsidR="00195C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48383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5EDDE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 w14:paraId="00CEC990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DC6098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2A4CC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9106E" w14:textId="77777777" w:rsidR="00156618" w:rsidRDefault="00156618" w:rsidP="006A3FBB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14:paraId="7E684292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42EA3F9F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749CB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6B83A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67959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56618" w:rsidRPr="00F0097A" w14:paraId="0A5D6025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78D01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93BD3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8ED09" w14:textId="77777777" w:rsidR="00156618" w:rsidRDefault="00156618" w:rsidP="006A3F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 годы</w:t>
            </w:r>
          </w:p>
          <w:p w14:paraId="75BA54DF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  <w:r>
              <w:rPr>
                <w:sz w:val="28"/>
                <w:szCs w:val="28"/>
              </w:rPr>
              <w:t xml:space="preserve"> </w:t>
            </w:r>
          </w:p>
          <w:p w14:paraId="0856F0B7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510E022F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3E1FBE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48D9E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9DF2F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на 201</w:t>
            </w:r>
            <w:r w:rsidR="00FD1F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F770C8">
              <w:rPr>
                <w:sz w:val="28"/>
                <w:szCs w:val="28"/>
              </w:rPr>
              <w:t>248,0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2A83E06C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0455A9D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1FB20889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0BFE3EE6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3BFA9D7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AE35DFE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F99BEA6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833DD4B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68BD4ACE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40EBA265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2AC1C333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666A5271" w14:textId="77777777"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="00156618">
              <w:rPr>
                <w:sz w:val="28"/>
                <w:szCs w:val="28"/>
              </w:rPr>
              <w:t>;</w:t>
            </w:r>
          </w:p>
          <w:p w14:paraId="17E9ADDE" w14:textId="77777777" w:rsidR="00156618" w:rsidRDefault="00156618" w:rsidP="006A3FBB">
            <w:pPr>
              <w:jc w:val="both"/>
              <w:rPr>
                <w:sz w:val="16"/>
                <w:szCs w:val="16"/>
              </w:rPr>
            </w:pPr>
          </w:p>
          <w:p w14:paraId="7ABFD7F0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 средств местного бюджета –</w:t>
            </w:r>
            <w:r w:rsidR="00F770C8">
              <w:rPr>
                <w:sz w:val="28"/>
                <w:szCs w:val="28"/>
              </w:rPr>
              <w:t>248,0</w:t>
            </w:r>
            <w:r>
              <w:rPr>
                <w:sz w:val="28"/>
                <w:szCs w:val="28"/>
              </w:rPr>
              <w:t xml:space="preserve"> тыс. рублей, </w:t>
            </w:r>
          </w:p>
          <w:p w14:paraId="2CCC1E88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14:paraId="2DBC0320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0D0B38D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0184E24C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61EA2851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F1999CB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42DFB67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3128598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89BF6A0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4251533B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44F2E8FB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35E0CA43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0BBC4775" w14:textId="77777777"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</w:tc>
      </w:tr>
    </w:tbl>
    <w:p w14:paraId="2176A522" w14:textId="77777777" w:rsidR="00156618" w:rsidRPr="005D4B86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5FA9DDF2" w14:textId="77777777"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политики </w:t>
      </w:r>
      <w:r w:rsidR="002D077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</w:p>
    <w:p w14:paraId="12B46987" w14:textId="77777777"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 w:cs="Times New Roman"/>
          <w:kern w:val="2"/>
          <w:sz w:val="28"/>
          <w:szCs w:val="28"/>
        </w:rPr>
        <w:t>развития транспортной системы</w:t>
      </w:r>
    </w:p>
    <w:p w14:paraId="2E412700" w14:textId="77777777" w:rsidR="00156618" w:rsidRDefault="00156618" w:rsidP="00022809">
      <w:pPr>
        <w:pStyle w:val="a3"/>
        <w:jc w:val="both"/>
        <w:rPr>
          <w:sz w:val="16"/>
          <w:szCs w:val="16"/>
        </w:rPr>
      </w:pPr>
    </w:p>
    <w:p w14:paraId="1482055E" w14:textId="77777777" w:rsidR="00156618" w:rsidRPr="003C13C0" w:rsidRDefault="00156618" w:rsidP="00022809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C13C0">
        <w:rPr>
          <w:rFonts w:ascii="Times New Roman" w:hAnsi="Times New Roman" w:cs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  <w:r w:rsidRPr="003C13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5B149CDF" w14:textId="77777777" w:rsidR="00156618" w:rsidRDefault="00156618" w:rsidP="0002280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>являются:</w:t>
      </w:r>
    </w:p>
    <w:p w14:paraId="40D2F9EB" w14:textId="77777777" w:rsidR="00156618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14:paraId="78CA7D37" w14:textId="77777777"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2D0774">
        <w:rPr>
          <w:color w:val="000000"/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, </w:t>
      </w:r>
      <w:r w:rsidRPr="00F0097A">
        <w:rPr>
          <w:color w:val="000000"/>
          <w:sz w:val="28"/>
          <w:szCs w:val="28"/>
        </w:rPr>
        <w:t>повышение уровня безопасности движения.</w:t>
      </w:r>
    </w:p>
    <w:p w14:paraId="0B32A6D0" w14:textId="77777777"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="00195C7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14:paraId="3136288B" w14:textId="77777777"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14:paraId="05BE3211" w14:textId="77777777"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</w:t>
      </w:r>
      <w:r>
        <w:rPr>
          <w:sz w:val="28"/>
          <w:szCs w:val="28"/>
        </w:rPr>
        <w:t>.</w:t>
      </w:r>
    </w:p>
    <w:p w14:paraId="6C937A49" w14:textId="77777777"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4CC1">
        <w:rPr>
          <w:rFonts w:ascii="Times New Roman" w:hAnsi="Times New Roman" w:cs="Times New Roman"/>
          <w:sz w:val="28"/>
          <w:szCs w:val="28"/>
        </w:rPr>
        <w:t>Сведения о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14:paraId="70C720A0" w14:textId="77777777"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C84CC1">
        <w:rPr>
          <w:rFonts w:ascii="Times New Roman" w:hAnsi="Times New Roman" w:cs="Times New Roman"/>
          <w:sz w:val="28"/>
          <w:szCs w:val="28"/>
        </w:rPr>
        <w:t>приведен в приложении №2.</w:t>
      </w:r>
    </w:p>
    <w:p w14:paraId="223B9FB9" w14:textId="77777777"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 xml:space="preserve"> приведены в приложении № 3.</w:t>
      </w:r>
    </w:p>
    <w:p w14:paraId="646B50F3" w14:textId="77777777"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приведены в приложении № 4.</w:t>
      </w:r>
    </w:p>
    <w:p w14:paraId="040D64D4" w14:textId="77777777" w:rsidR="00156618" w:rsidRPr="00E859E6" w:rsidRDefault="00156618" w:rsidP="009A797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0E1D7BC" w14:textId="77777777"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14:paraId="431DFC0C" w14:textId="77777777"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14:paraId="705B2D66" w14:textId="77777777"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  <w:sectPr w:rsidR="00156618" w:rsidSect="0058086F">
          <w:footerReference w:type="default" r:id="rId8"/>
          <w:pgSz w:w="11907" w:h="16840" w:code="9"/>
          <w:pgMar w:top="709" w:right="1134" w:bottom="851" w:left="1701" w:header="720" w:footer="720" w:gutter="0"/>
          <w:cols w:space="720"/>
        </w:sectPr>
      </w:pPr>
    </w:p>
    <w:p w14:paraId="74E9A879" w14:textId="77777777"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№1 </w:t>
      </w:r>
    </w:p>
    <w:p w14:paraId="42F12510" w14:textId="77777777"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3827C170" w14:textId="77777777" w:rsidR="00156618" w:rsidRPr="001F0F9E" w:rsidRDefault="002D0774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14:paraId="6834AB5E" w14:textId="77777777"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«Развитие транспортной системы»                                                                           </w:t>
      </w:r>
    </w:p>
    <w:p w14:paraId="479F3281" w14:textId="77777777" w:rsidR="00156618" w:rsidRPr="001F0F9E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Par400"/>
      <w:bookmarkEnd w:id="0"/>
    </w:p>
    <w:p w14:paraId="41615448" w14:textId="77777777" w:rsidR="00156618" w:rsidRPr="00B273BC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273BC">
        <w:rPr>
          <w:caps/>
          <w:sz w:val="28"/>
          <w:szCs w:val="28"/>
        </w:rPr>
        <w:t>Сведения</w:t>
      </w:r>
    </w:p>
    <w:p w14:paraId="4DEB2AB1" w14:textId="77777777" w:rsidR="00156618" w:rsidRDefault="00156618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 w:rsidR="002D0774"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«Развитие транспортной системы», подпрограмм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и их значениях</w:t>
      </w:r>
    </w:p>
    <w:p w14:paraId="51D1AEA7" w14:textId="77777777" w:rsidR="00A276C6" w:rsidRPr="002A0BE4" w:rsidRDefault="00A276C6" w:rsidP="00A276C6">
      <w:pPr>
        <w:rPr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8"/>
        <w:gridCol w:w="2872"/>
        <w:gridCol w:w="594"/>
        <w:gridCol w:w="776"/>
        <w:gridCol w:w="741"/>
        <w:gridCol w:w="722"/>
        <w:gridCol w:w="777"/>
        <w:gridCol w:w="686"/>
        <w:gridCol w:w="777"/>
        <w:gridCol w:w="777"/>
        <w:gridCol w:w="776"/>
        <w:gridCol w:w="778"/>
        <w:gridCol w:w="777"/>
        <w:gridCol w:w="684"/>
        <w:gridCol w:w="685"/>
        <w:gridCol w:w="777"/>
        <w:gridCol w:w="777"/>
        <w:gridCol w:w="777"/>
      </w:tblGrid>
      <w:tr w:rsidR="00A276C6" w:rsidRPr="001D2166" w14:paraId="696EDCAB" w14:textId="77777777" w:rsidTr="00081629">
        <w:trPr>
          <w:tblHeader/>
        </w:trPr>
        <w:tc>
          <w:tcPr>
            <w:tcW w:w="478" w:type="dxa"/>
            <w:vMerge w:val="restart"/>
            <w:shd w:val="clear" w:color="auto" w:fill="FFFFFF"/>
          </w:tcPr>
          <w:p w14:paraId="74261B2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№ </w:t>
            </w:r>
          </w:p>
          <w:p w14:paraId="74EC82E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4345" w:type="dxa"/>
            <w:vMerge w:val="restart"/>
            <w:shd w:val="clear" w:color="auto" w:fill="FFFFFF"/>
          </w:tcPr>
          <w:p w14:paraId="3065D82B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Номер </w:t>
            </w:r>
          </w:p>
          <w:p w14:paraId="4E22A8C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841" w:type="dxa"/>
            <w:vMerge w:val="restart"/>
            <w:shd w:val="clear" w:color="auto" w:fill="FFFFFF"/>
          </w:tcPr>
          <w:p w14:paraId="22B20595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Вид показа</w:t>
            </w:r>
            <w:r w:rsidRPr="001D2166">
              <w:rPr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14:paraId="228CE17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Единица измере</w:t>
            </w:r>
            <w:r w:rsidRPr="001D2166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5157" w:type="dxa"/>
            <w:gridSpan w:val="14"/>
            <w:shd w:val="clear" w:color="auto" w:fill="FFFFFF"/>
          </w:tcPr>
          <w:p w14:paraId="11B1B4B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A276C6" w:rsidRPr="001D2166" w14:paraId="7FA72FF1" w14:textId="77777777" w:rsidTr="00081629">
        <w:trPr>
          <w:tblHeader/>
        </w:trPr>
        <w:tc>
          <w:tcPr>
            <w:tcW w:w="478" w:type="dxa"/>
            <w:vMerge/>
            <w:shd w:val="clear" w:color="auto" w:fill="FFFFFF"/>
          </w:tcPr>
          <w:p w14:paraId="5D14868D" w14:textId="77777777"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4345" w:type="dxa"/>
            <w:vMerge/>
            <w:shd w:val="clear" w:color="auto" w:fill="FFFFFF"/>
          </w:tcPr>
          <w:p w14:paraId="777AC7C7" w14:textId="77777777"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14:paraId="3C4F277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14:paraId="43A9B19C" w14:textId="77777777"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14:paraId="600F7C0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2017</w:t>
            </w:r>
          </w:p>
          <w:p w14:paraId="4D16B20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038" w:type="dxa"/>
            <w:shd w:val="clear" w:color="auto" w:fill="FFFFFF"/>
          </w:tcPr>
          <w:p w14:paraId="7AB96074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2018</w:t>
            </w:r>
          </w:p>
          <w:p w14:paraId="34B64A2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5046EE44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14:paraId="4C2F8078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3" w:type="dxa"/>
            <w:shd w:val="clear" w:color="auto" w:fill="FFFFFF"/>
          </w:tcPr>
          <w:p w14:paraId="5560464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14:paraId="6975AF1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62CC061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14:paraId="481355C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28CFC6C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14:paraId="4609C5AA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1" w:type="dxa"/>
            <w:shd w:val="clear" w:color="auto" w:fill="FFFFFF"/>
          </w:tcPr>
          <w:p w14:paraId="7FF0F0E2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14:paraId="5955FE0B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4" w:type="dxa"/>
            <w:shd w:val="clear" w:color="auto" w:fill="FFFFFF"/>
          </w:tcPr>
          <w:p w14:paraId="52FFD438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14:paraId="3B7D5B9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532F4AE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14:paraId="58596FB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0" w:type="dxa"/>
            <w:shd w:val="clear" w:color="auto" w:fill="FFFFFF"/>
          </w:tcPr>
          <w:p w14:paraId="7A1F734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14:paraId="2395722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2" w:type="dxa"/>
            <w:shd w:val="clear" w:color="auto" w:fill="FFFFFF"/>
          </w:tcPr>
          <w:p w14:paraId="374957F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14:paraId="13BFE2F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4371ECFA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14:paraId="049CF9DB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152A0188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14:paraId="0789700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3E9AE002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14:paraId="56907A0D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14:paraId="4BE72DFB" w14:textId="77777777" w:rsidR="00A276C6" w:rsidRPr="001D2166" w:rsidRDefault="00A276C6" w:rsidP="00A276C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9"/>
        <w:gridCol w:w="2872"/>
        <w:gridCol w:w="594"/>
        <w:gridCol w:w="776"/>
        <w:gridCol w:w="741"/>
        <w:gridCol w:w="721"/>
        <w:gridCol w:w="755"/>
        <w:gridCol w:w="708"/>
        <w:gridCol w:w="777"/>
        <w:gridCol w:w="777"/>
        <w:gridCol w:w="777"/>
        <w:gridCol w:w="777"/>
        <w:gridCol w:w="777"/>
        <w:gridCol w:w="684"/>
        <w:gridCol w:w="685"/>
        <w:gridCol w:w="777"/>
        <w:gridCol w:w="777"/>
        <w:gridCol w:w="777"/>
      </w:tblGrid>
      <w:tr w:rsidR="00A276C6" w:rsidRPr="001D2166" w14:paraId="5E0D9D1B" w14:textId="77777777" w:rsidTr="00A276C6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D2B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C332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33CD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02C2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AAAA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FB98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ED2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FA68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4572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DBD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8E24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B60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C25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D6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8A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38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77" w:type="dxa"/>
          </w:tcPr>
          <w:p w14:paraId="2D4FF91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77" w:type="dxa"/>
          </w:tcPr>
          <w:p w14:paraId="701483B5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18</w:t>
            </w:r>
          </w:p>
        </w:tc>
      </w:tr>
      <w:tr w:rsidR="00A276C6" w:rsidRPr="001D2166" w14:paraId="7B981FB2" w14:textId="77777777" w:rsidTr="00A276C6">
        <w:tc>
          <w:tcPr>
            <w:tcW w:w="1511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4B50F371" w14:textId="77777777" w:rsidR="00A276C6" w:rsidRPr="001D2166" w:rsidRDefault="00A276C6" w:rsidP="00473E8A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</w:t>
            </w:r>
            <w:r w:rsidRPr="001D2166">
              <w:rPr>
                <w:kern w:val="2"/>
                <w:sz w:val="24"/>
                <w:szCs w:val="24"/>
              </w:rPr>
              <w:t xml:space="preserve"> программа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</w:t>
            </w:r>
          </w:p>
        </w:tc>
      </w:tr>
      <w:tr w:rsidR="00CA3480" w:rsidRPr="001D2166" w14:paraId="144891F3" w14:textId="77777777" w:rsidTr="00A276C6">
        <w:tc>
          <w:tcPr>
            <w:tcW w:w="359" w:type="dxa"/>
            <w:shd w:val="clear" w:color="auto" w:fill="auto"/>
          </w:tcPr>
          <w:p w14:paraId="1604F437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14:paraId="5719A1E5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 xml:space="preserve">. </w:t>
            </w:r>
          </w:p>
          <w:p w14:paraId="0D64A5B6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kern w:val="2"/>
                <w:sz w:val="24"/>
                <w:szCs w:val="24"/>
              </w:rPr>
              <w:t xml:space="preserve">не </w:t>
            </w:r>
            <w:r w:rsidRPr="001D2166">
              <w:rPr>
                <w:kern w:val="2"/>
                <w:sz w:val="24"/>
                <w:szCs w:val="24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94" w:type="dxa"/>
            <w:shd w:val="clear" w:color="auto" w:fill="FFFFFF"/>
          </w:tcPr>
          <w:p w14:paraId="6935F096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  <w:p w14:paraId="555B908B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FFFFFF"/>
          </w:tcPr>
          <w:p w14:paraId="34C50D79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2A0CB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F4A50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AC3E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67D72" w14:textId="77777777" w:rsidR="00CA3480" w:rsidRDefault="00CA3480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37A75DB9" w14:textId="77777777" w:rsidR="00CA3480" w:rsidRDefault="00CA3480">
            <w:r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2AC35DD9" w14:textId="77777777" w:rsidR="00CA3480" w:rsidRDefault="00CA3480">
            <w:r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23F406EE" w14:textId="77777777" w:rsidR="00CA3480" w:rsidRDefault="00CA3480">
            <w:r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63BA9BAB" w14:textId="77777777" w:rsidR="00CA3480" w:rsidRDefault="00CA3480">
            <w:r w:rsidRPr="009E11E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08F2ECB4" w14:textId="77777777" w:rsidR="00CA3480" w:rsidRDefault="00CA3480">
            <w:r w:rsidRPr="009E11E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4" w:type="dxa"/>
            <w:shd w:val="clear" w:color="auto" w:fill="FFFFFF"/>
          </w:tcPr>
          <w:p w14:paraId="6A6F7959" w14:textId="77777777" w:rsidR="00CA3480" w:rsidRDefault="00CA3480">
            <w:r w:rsidRPr="009E11E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5" w:type="dxa"/>
            <w:shd w:val="clear" w:color="auto" w:fill="FFFFFF"/>
          </w:tcPr>
          <w:p w14:paraId="518F41DE" w14:textId="77777777" w:rsidR="00CA3480" w:rsidRDefault="00CA3480">
            <w:r w:rsidRPr="009E11E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7FDEC91F" w14:textId="77777777" w:rsidR="00CA3480" w:rsidRDefault="00CA3480">
            <w:r w:rsidRPr="009E11E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20D6A48C" w14:textId="77777777" w:rsidR="00CA3480" w:rsidRDefault="00CA3480">
            <w:r w:rsidRPr="009E11E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6573531E" w14:textId="77777777" w:rsidR="00CA3480" w:rsidRDefault="00CA3480">
            <w:r w:rsidRPr="009E11E0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1D2166" w14:paraId="33C92211" w14:textId="77777777" w:rsidTr="00A276C6">
        <w:tc>
          <w:tcPr>
            <w:tcW w:w="359" w:type="dxa"/>
            <w:shd w:val="clear" w:color="auto" w:fill="auto"/>
          </w:tcPr>
          <w:p w14:paraId="3F13C7E8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auto"/>
          </w:tcPr>
          <w:p w14:paraId="74E8E4B2" w14:textId="77777777"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2. </w:t>
            </w:r>
          </w:p>
          <w:p w14:paraId="259A8391" w14:textId="77777777"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auto"/>
          </w:tcPr>
          <w:p w14:paraId="33B611B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auto"/>
          </w:tcPr>
          <w:p w14:paraId="6AD3651C" w14:textId="77777777"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14:paraId="4ADAE120" w14:textId="77777777"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14:paraId="49FB6F80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Шт.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6A66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B048" w14:textId="77777777"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A335" w14:textId="77777777"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F50E" w14:textId="77777777"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0C8FAE5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94DF0BE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E1982C9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3BB4A16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3160B82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FC421B6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24E38C2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DE43BC6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7D5F7D8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691D5EF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A276C6" w:rsidRPr="001D2166" w14:paraId="3E5EE4A9" w14:textId="77777777" w:rsidTr="00A276C6">
        <w:tc>
          <w:tcPr>
            <w:tcW w:w="15111" w:type="dxa"/>
            <w:gridSpan w:val="18"/>
            <w:shd w:val="clear" w:color="auto" w:fill="auto"/>
          </w:tcPr>
          <w:p w14:paraId="462CC3C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sz w:val="28"/>
                <w:szCs w:val="28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</w:tr>
      <w:tr w:rsidR="00CA3480" w:rsidRPr="001D2166" w14:paraId="070F417C" w14:textId="77777777" w:rsidTr="00A276C6">
        <w:tc>
          <w:tcPr>
            <w:tcW w:w="359" w:type="dxa"/>
            <w:shd w:val="clear" w:color="auto" w:fill="FFFFFF"/>
          </w:tcPr>
          <w:p w14:paraId="5976F28C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14:paraId="4343C5D1" w14:textId="77777777" w:rsidR="00CA3480" w:rsidRPr="00A276C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14:paraId="1A08BE6A" w14:textId="77777777" w:rsidR="00CA3480" w:rsidRPr="00A276C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A276C6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94" w:type="dxa"/>
            <w:shd w:val="clear" w:color="auto" w:fill="FFFFFF"/>
          </w:tcPr>
          <w:p w14:paraId="5C7DBA07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FFFFFF"/>
          </w:tcPr>
          <w:p w14:paraId="5E56905C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CEFE4" w14:textId="77777777"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BC8D5" w14:textId="77777777"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6667" w14:textId="77777777"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93AC9" w14:textId="77777777" w:rsidR="00CA3480" w:rsidRDefault="00CA3480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684101CA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20EE9B3F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7CC672D6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6430695C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3046E4BC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4" w:type="dxa"/>
            <w:shd w:val="clear" w:color="auto" w:fill="FFFFFF"/>
          </w:tcPr>
          <w:p w14:paraId="2AC1D2DF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5" w:type="dxa"/>
            <w:shd w:val="clear" w:color="auto" w:fill="FFFFFF"/>
          </w:tcPr>
          <w:p w14:paraId="68C36EEE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2C8389F6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4D50729D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2249DF7B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1D2166" w14:paraId="39FA6A1F" w14:textId="77777777" w:rsidTr="00A276C6">
        <w:trPr>
          <w:trHeight w:val="371"/>
        </w:trPr>
        <w:tc>
          <w:tcPr>
            <w:tcW w:w="15111" w:type="dxa"/>
            <w:gridSpan w:val="18"/>
            <w:shd w:val="clear" w:color="auto" w:fill="FFFFFF"/>
          </w:tcPr>
          <w:p w14:paraId="6F4FF6AE" w14:textId="77777777"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14:paraId="69B759BC" w14:textId="77777777" w:rsidR="00A276C6" w:rsidRPr="001D2166" w:rsidRDefault="002D0774" w:rsidP="00473E8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14:paraId="53560472" w14:textId="77777777" w:rsidTr="00081629">
        <w:tc>
          <w:tcPr>
            <w:tcW w:w="359" w:type="dxa"/>
            <w:shd w:val="clear" w:color="auto" w:fill="FFFFFF"/>
          </w:tcPr>
          <w:p w14:paraId="56C60585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14:paraId="05CEAC7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14:paraId="64BC03D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FFFFFF"/>
          </w:tcPr>
          <w:p w14:paraId="1BEC0D1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статис</w:t>
            </w:r>
            <w:r w:rsidRPr="001D2166">
              <w:rPr>
                <w:kern w:val="2"/>
                <w:sz w:val="24"/>
                <w:szCs w:val="24"/>
              </w:rPr>
              <w:softHyphen/>
              <w:t>тиче</w:t>
            </w:r>
            <w:r w:rsidRPr="001D2166">
              <w:rPr>
                <w:kern w:val="2"/>
                <w:sz w:val="24"/>
                <w:szCs w:val="24"/>
              </w:rPr>
              <w:softHyphen/>
              <w:t>ский</w:t>
            </w:r>
          </w:p>
        </w:tc>
        <w:tc>
          <w:tcPr>
            <w:tcW w:w="776" w:type="dxa"/>
            <w:shd w:val="clear" w:color="auto" w:fill="FFFFFF"/>
          </w:tcPr>
          <w:p w14:paraId="49BE4DB2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41" w:type="dxa"/>
            <w:shd w:val="clear" w:color="auto" w:fill="FFFFFF"/>
            <w:vAlign w:val="center"/>
          </w:tcPr>
          <w:p w14:paraId="24B77D8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2E588CE6" w14:textId="77777777"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shd w:val="clear" w:color="auto" w:fill="FFFFFF"/>
            <w:vAlign w:val="center"/>
          </w:tcPr>
          <w:p w14:paraId="16222501" w14:textId="77777777"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F25BD9" w14:textId="77777777"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0ABA6E6D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2D2AEFDD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340C7D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473EE1FD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527075C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FFFFFF"/>
            <w:vAlign w:val="center"/>
          </w:tcPr>
          <w:p w14:paraId="3F646A4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0A4EFF9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13B001C0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23FD79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463DFE6A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</w:tbl>
    <w:p w14:paraId="25F55E62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32AEB1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649505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B596B0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62CEC7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A39743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EEBF8D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3778BD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1FAF73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9A7882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0E1A19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0C0920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C6D483" w14:textId="77777777"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2</w:t>
      </w:r>
    </w:p>
    <w:p w14:paraId="27D36ECC" w14:textId="77777777"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CA3480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</w:p>
    <w:p w14:paraId="754E4D57" w14:textId="77777777"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14:paraId="57F9FC83" w14:textId="77777777" w:rsidR="00156618" w:rsidRDefault="00156618" w:rsidP="001742CE">
      <w:pPr>
        <w:jc w:val="right"/>
      </w:pPr>
    </w:p>
    <w:p w14:paraId="2C591BD0" w14:textId="77777777"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ПЕРЕЧЕНЬ</w:t>
      </w:r>
    </w:p>
    <w:p w14:paraId="718CB574" w14:textId="77777777"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подпрограмм, основных мероприятий</w:t>
      </w:r>
      <w:r>
        <w:rPr>
          <w:bCs/>
          <w:kern w:val="2"/>
          <w:sz w:val="24"/>
          <w:szCs w:val="24"/>
        </w:rPr>
        <w:t xml:space="preserve">, </w:t>
      </w:r>
      <w:r w:rsidRPr="005239DB">
        <w:rPr>
          <w:bCs/>
          <w:kern w:val="2"/>
          <w:sz w:val="24"/>
          <w:szCs w:val="24"/>
        </w:rPr>
        <w:t xml:space="preserve"> </w:t>
      </w:r>
      <w:r w:rsidRPr="001D2166">
        <w:rPr>
          <w:color w:val="000000"/>
          <w:kern w:val="2"/>
          <w:sz w:val="24"/>
          <w:szCs w:val="24"/>
        </w:rPr>
        <w:t>приоритетн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основн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 и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</w:t>
      </w:r>
      <w:r w:rsidRPr="001D2166">
        <w:rPr>
          <w:color w:val="000000"/>
          <w:kern w:val="2"/>
          <w:sz w:val="24"/>
          <w:szCs w:val="24"/>
        </w:rPr>
        <w:t xml:space="preserve"> ведомственн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целев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программ</w:t>
      </w:r>
      <w:r w:rsidRPr="005239DB">
        <w:rPr>
          <w:bCs/>
          <w:kern w:val="2"/>
          <w:sz w:val="24"/>
          <w:szCs w:val="24"/>
        </w:rPr>
        <w:t xml:space="preserve"> муниципальной</w:t>
      </w:r>
      <w:r>
        <w:rPr>
          <w:bCs/>
          <w:kern w:val="2"/>
          <w:sz w:val="24"/>
          <w:szCs w:val="24"/>
        </w:rPr>
        <w:t xml:space="preserve"> программы </w:t>
      </w:r>
      <w:r w:rsidR="002D0774">
        <w:rPr>
          <w:bCs/>
          <w:kern w:val="2"/>
          <w:sz w:val="24"/>
          <w:szCs w:val="24"/>
        </w:rPr>
        <w:t>Веселовского</w:t>
      </w:r>
      <w:r w:rsidRPr="00A276C6">
        <w:rPr>
          <w:color w:val="000000"/>
          <w:sz w:val="24"/>
          <w:szCs w:val="24"/>
        </w:rPr>
        <w:t xml:space="preserve"> сельского поселения</w:t>
      </w:r>
      <w:r w:rsidRPr="009154F3">
        <w:rPr>
          <w:sz w:val="28"/>
          <w:szCs w:val="28"/>
        </w:rPr>
        <w:t xml:space="preserve"> </w:t>
      </w:r>
      <w:r>
        <w:rPr>
          <w:bCs/>
          <w:kern w:val="2"/>
          <w:sz w:val="24"/>
          <w:szCs w:val="24"/>
        </w:rPr>
        <w:t>«Развитие транспортной сис</w:t>
      </w:r>
      <w:r w:rsidR="00D16536">
        <w:rPr>
          <w:bCs/>
          <w:kern w:val="2"/>
          <w:sz w:val="24"/>
          <w:szCs w:val="24"/>
        </w:rPr>
        <w:t>т</w:t>
      </w:r>
      <w:r>
        <w:rPr>
          <w:bCs/>
          <w:kern w:val="2"/>
          <w:sz w:val="24"/>
          <w:szCs w:val="24"/>
        </w:rPr>
        <w:t>емы»</w:t>
      </w:r>
      <w:r w:rsidRPr="005239DB">
        <w:rPr>
          <w:bCs/>
          <w:kern w:val="2"/>
          <w:sz w:val="24"/>
          <w:szCs w:val="24"/>
        </w:rPr>
        <w:t xml:space="preserve">  </w:t>
      </w:r>
    </w:p>
    <w:p w14:paraId="3E1A1A80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14:paraId="1DB604EB" w14:textId="77777777" w:rsidTr="00081629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87FB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№ </w:t>
            </w:r>
          </w:p>
          <w:p w14:paraId="26A855BE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E49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9C34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DE3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C86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  <w:p w14:paraId="28D846DB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FF8E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Последствия нереализации</w:t>
            </w:r>
          </w:p>
          <w:p w14:paraId="35B29359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8FFB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Связь </w:t>
            </w:r>
          </w:p>
          <w:p w14:paraId="025F5113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 показателями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муниципальной программы </w:t>
            </w:r>
            <w:r w:rsidRPr="001D2166">
              <w:rPr>
                <w:color w:val="000000"/>
                <w:kern w:val="2"/>
                <w:sz w:val="24"/>
                <w:szCs w:val="24"/>
              </w:rPr>
              <w:t>(подпрограммы)</w:t>
            </w:r>
          </w:p>
        </w:tc>
      </w:tr>
      <w:tr w:rsidR="00A276C6" w:rsidRPr="001D2166" w14:paraId="22DC5E2B" w14:textId="77777777" w:rsidTr="00081629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7BFE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C133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A2B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38E4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16F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B131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828A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FFD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14:paraId="7B1568C4" w14:textId="77777777" w:rsidR="00A276C6" w:rsidRPr="001D2166" w:rsidRDefault="00A276C6" w:rsidP="00A276C6">
      <w:pPr>
        <w:rPr>
          <w:color w:val="000000"/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14:paraId="13223E26" w14:textId="77777777" w:rsidTr="00081629">
        <w:trPr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1C8A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55B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0B34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86E3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6065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9CA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830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24D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A276C6" w:rsidRPr="001D2166" w14:paraId="3B0EECDE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A0B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15A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14:paraId="1B3A60B5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CBF4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82C" w14:textId="77777777"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ind w:left="7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Цель подпрограммы 1 </w:t>
            </w:r>
          </w:p>
          <w:p w14:paraId="2C1E233B" w14:textId="77777777" w:rsidR="00A276C6" w:rsidRPr="001D2166" w:rsidRDefault="00A276C6" w:rsidP="00A27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</w:t>
            </w:r>
            <w:r w:rsidRPr="00A276C6">
              <w:rPr>
                <w:sz w:val="24"/>
                <w:szCs w:val="24"/>
              </w:rPr>
              <w:t>азвитие современной и эффективной автомобильно-дорожной инфраструктуры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14:paraId="7942A1A6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42A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2E0" w14:textId="77777777"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           Задача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подпрограммы 1</w:t>
            </w:r>
          </w:p>
          <w:p w14:paraId="6C5E507C" w14:textId="77777777" w:rsidR="00A276C6" w:rsidRPr="001D2166" w:rsidRDefault="00081629" w:rsidP="0008162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О</w:t>
            </w:r>
            <w:r w:rsidR="00A276C6" w:rsidRPr="00A276C6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 значения</w:t>
            </w:r>
            <w:r w:rsidR="00A276C6"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14:paraId="5689E87B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035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152" w14:textId="77777777" w:rsidR="00081629" w:rsidRPr="00012336" w:rsidRDefault="00A276C6" w:rsidP="00081629">
            <w:pPr>
              <w:jc w:val="both"/>
              <w:rPr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 w:rsidR="00081629" w:rsidRPr="00012336">
              <w:rPr>
                <w:sz w:val="24"/>
                <w:szCs w:val="24"/>
              </w:rPr>
              <w:t>содержание авто</w:t>
            </w:r>
            <w:r w:rsidR="00081629" w:rsidRPr="00012336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081629" w:rsidRPr="00012336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  <w:p w14:paraId="494EB5E1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5054" w14:textId="77777777" w:rsidR="00A276C6" w:rsidRPr="001D2166" w:rsidRDefault="00A276C6" w:rsidP="00D1653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8D52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E5C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1268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0875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увеличение доли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 значения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, </w:t>
            </w:r>
          </w:p>
          <w:p w14:paraId="69BD40E6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не отвечающих нормативным требованиям, в общей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значения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3F0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показател</w:t>
            </w: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1, 2, </w:t>
            </w:r>
            <w:r>
              <w:rPr>
                <w:color w:val="000000"/>
                <w:kern w:val="2"/>
                <w:sz w:val="24"/>
                <w:szCs w:val="24"/>
              </w:rPr>
              <w:t>1.1</w:t>
            </w:r>
          </w:p>
          <w:p w14:paraId="0456C5BF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0FECF5C6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109D680D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01AD7A44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77383760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42B15251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27AFC252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1CBE95EA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276C6" w:rsidRPr="001D2166" w14:paraId="3B481F22" w14:textId="77777777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928D" w14:textId="77777777"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14:paraId="750AD2DB" w14:textId="77777777" w:rsidR="00A276C6" w:rsidRPr="001D2166" w:rsidRDefault="002D0774" w:rsidP="00473E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081629" w:rsidRPr="001D2166" w14:paraId="05CEED10" w14:textId="77777777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3B1" w14:textId="77777777" w:rsidR="00081629" w:rsidRPr="00081629" w:rsidRDefault="00081629" w:rsidP="00081629">
            <w:pPr>
              <w:jc w:val="both"/>
              <w:rPr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1629">
              <w:rPr>
                <w:color w:val="000000"/>
                <w:sz w:val="24"/>
                <w:szCs w:val="24"/>
              </w:rPr>
              <w:t xml:space="preserve"> Цель подпрограммы 2 «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081629">
              <w:rPr>
                <w:color w:val="000000"/>
                <w:sz w:val="24"/>
                <w:szCs w:val="24"/>
              </w:rPr>
              <w:t>овышение уровня безопасности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081629" w:rsidRPr="001D2166" w14:paraId="7F60F53C" w14:textId="77777777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788" w14:textId="77777777" w:rsid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>Задачи подпрограммы 2</w:t>
            </w:r>
          </w:p>
          <w:p w14:paraId="55844980" w14:textId="77777777" w:rsidR="00081629" w:rsidRP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</w:t>
            </w:r>
            <w:r w:rsidRPr="00081629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</w:t>
            </w:r>
            <w:r>
              <w:rPr>
                <w:color w:val="000000"/>
                <w:sz w:val="24"/>
                <w:szCs w:val="24"/>
              </w:rPr>
              <w:t xml:space="preserve"> значения»</w:t>
            </w:r>
          </w:p>
          <w:p w14:paraId="4F049F52" w14:textId="77777777" w:rsidR="00081629" w:rsidRPr="00081629" w:rsidRDefault="00081629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081629" w:rsidRPr="001D2166" w14:paraId="115E67DF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6F1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70A" w14:textId="77777777"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Основное меропри</w:t>
            </w:r>
            <w:r w:rsidRPr="00012336">
              <w:rPr>
                <w:sz w:val="24"/>
                <w:szCs w:val="24"/>
              </w:rPr>
              <w:softHyphen/>
              <w:t>ятие 2.1:</w:t>
            </w:r>
          </w:p>
          <w:p w14:paraId="2D167C28" w14:textId="77777777"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color w:val="000000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D5FC" w14:textId="77777777"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FB04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375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286" w14:textId="77777777"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726A" w14:textId="77777777"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увеличение количества нарушений правил дорожного движения на территории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 w:rsidR="00D16536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F6EB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Pr="001D2166">
              <w:rPr>
                <w:kern w:val="2"/>
                <w:sz w:val="24"/>
                <w:szCs w:val="24"/>
              </w:rPr>
              <w:t>ока</w:t>
            </w:r>
            <w:r>
              <w:rPr>
                <w:kern w:val="2"/>
                <w:sz w:val="24"/>
                <w:szCs w:val="24"/>
              </w:rPr>
              <w:t xml:space="preserve">затель </w:t>
            </w:r>
            <w:r w:rsidRPr="001D2166">
              <w:rPr>
                <w:kern w:val="2"/>
                <w:sz w:val="24"/>
                <w:szCs w:val="24"/>
              </w:rPr>
              <w:t>2.1</w:t>
            </w:r>
          </w:p>
        </w:tc>
      </w:tr>
    </w:tbl>
    <w:p w14:paraId="6DC388F6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016A32FE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6232E3DB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555C417E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4F496A85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4E8851CC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5EB6E503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297C7F21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2825E311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5084C0FE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0FECA47F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046F55E9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3E3F80D8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253EB6F6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71FDC2B2" w14:textId="77777777"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2F2323DF" w14:textId="77777777"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7223E991" w14:textId="77777777" w:rsidR="00156618" w:rsidRPr="001F0F9E" w:rsidRDefault="002D0774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14:paraId="66C44B6C" w14:textId="77777777"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14:paraId="138E4FDE" w14:textId="77777777"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14:paraId="559AC520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14:paraId="2D892F6C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2D077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14:paraId="02ED1110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B44995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7063C9DB" w14:textId="77777777" w:rsidTr="00B03118">
        <w:trPr>
          <w:trHeight w:val="829"/>
          <w:tblHeader/>
        </w:trPr>
        <w:tc>
          <w:tcPr>
            <w:tcW w:w="2467" w:type="dxa"/>
            <w:vMerge w:val="restart"/>
          </w:tcPr>
          <w:p w14:paraId="2E77D0DE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14:paraId="4594A92B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14:paraId="732AAC43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14:paraId="471F77C8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14:paraId="1D430DCC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14:paraId="3075124B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14:paraId="164B9027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14:paraId="6BE5F7E4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14:paraId="0C7C0553" w14:textId="77777777" w:rsidTr="00081629">
        <w:trPr>
          <w:trHeight w:val="148"/>
          <w:tblHeader/>
        </w:trPr>
        <w:tc>
          <w:tcPr>
            <w:tcW w:w="2467" w:type="dxa"/>
            <w:vMerge/>
          </w:tcPr>
          <w:p w14:paraId="3F43C348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14:paraId="25A76A37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14:paraId="22A2774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14:paraId="4DC6BA9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14:paraId="5BF0AD2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14:paraId="3B2FDF3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14:paraId="36938C09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14:paraId="5570188C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14:paraId="486AA68C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3E843415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14:paraId="70CEE0B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4B8EE90D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14:paraId="448F7037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4DD0B55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14:paraId="5AC894E7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C054FC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14:paraId="52D1D09E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63D230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14:paraId="02749C8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4EA5C59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14:paraId="489A87A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B51FE6E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14:paraId="439AC51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2387B20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14:paraId="27C5E35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DAEE21B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14:paraId="692528C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19A6DF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14:paraId="2C79EA2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C19E92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14:paraId="6912ACCC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14:paraId="0CE4F442" w14:textId="77777777"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09D0B566" w14:textId="77777777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6CF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AD4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9BC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85F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B65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6516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DD33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00F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3D1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700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E7F5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B3E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E02D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F258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533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9717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24B9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B61B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0F09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14:paraId="210D2CB9" w14:textId="77777777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78A" w14:textId="77777777"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2D0774">
              <w:rPr>
                <w:sz w:val="24"/>
                <w:szCs w:val="24"/>
              </w:rPr>
              <w:t>Веселовского</w:t>
            </w:r>
            <w:r w:rsidRPr="00D16536">
              <w:rPr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66C" w14:textId="77777777"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14:paraId="5130AD67" w14:textId="77777777"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1F1C" w14:textId="77777777"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514" w14:textId="77777777"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CD4A" w14:textId="77777777"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E5F" w14:textId="77777777"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F16" w14:textId="77777777" w:rsidR="00D16536" w:rsidRPr="00D16536" w:rsidRDefault="00CA3480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534,3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2A09" w14:textId="77777777" w:rsidR="00D16536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A33" w14:textId="77777777" w:rsidR="00D16536" w:rsidRPr="00D16536" w:rsidRDefault="00586D1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C0C" w14:textId="77777777" w:rsidR="00D16536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C94" w14:textId="77777777" w:rsidR="00D16536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2C0" w14:textId="77777777" w:rsidR="00D16536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74E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BFDC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416D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B8A8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881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8DAD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441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A3480" w:rsidRPr="001D2166" w14:paraId="4AC4267E" w14:textId="77777777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7978" w14:textId="77777777" w:rsidR="00CA3480" w:rsidRPr="00D16536" w:rsidRDefault="00CA3480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B646" w14:textId="77777777" w:rsidR="00CA3480" w:rsidRPr="001D2166" w:rsidRDefault="00CA3480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8C9" w14:textId="77777777" w:rsidR="00CA3480" w:rsidRPr="001D2166" w:rsidRDefault="00CA3480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C83" w14:textId="77777777" w:rsidR="00CA3480" w:rsidRPr="001D2166" w:rsidRDefault="00CA3480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8118" w14:textId="77777777" w:rsidR="00CA3480" w:rsidRPr="002D6A77" w:rsidRDefault="00CA3480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57F4" w14:textId="77777777" w:rsidR="00CA3480" w:rsidRPr="002D6A77" w:rsidRDefault="00CA3480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424" w14:textId="77777777" w:rsidR="00CA3480" w:rsidRPr="00D16536" w:rsidRDefault="00CA3480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534,3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AE8" w14:textId="77777777" w:rsidR="00CA3480" w:rsidRPr="00D16536" w:rsidRDefault="00CA3480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81B" w14:textId="77777777" w:rsidR="00CA3480" w:rsidRPr="00D16536" w:rsidRDefault="00CA3480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4C6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E5EA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E82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7C87" w14:textId="77777777" w:rsidR="00CA3480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EB6" w14:textId="77777777" w:rsidR="00CA3480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ABE" w14:textId="77777777" w:rsidR="00CA3480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A54" w14:textId="77777777" w:rsidR="00CA3480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534B" w14:textId="77777777" w:rsidR="00CA3480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8BA" w14:textId="77777777" w:rsidR="00CA3480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160" w14:textId="77777777" w:rsidR="00CA3480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094EE3" w:rsidRPr="001D2166" w14:paraId="2BF67463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8B6" w14:textId="77777777"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14:paraId="095A9F43" w14:textId="77777777"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B74" w14:textId="77777777" w:rsidR="00094EE3" w:rsidRPr="001D2166" w:rsidRDefault="00094EE3" w:rsidP="00D16536">
            <w:pPr>
              <w:widowControl w:val="0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13C" w14:textId="77777777" w:rsidR="00094EE3" w:rsidRDefault="00094EE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BA72" w14:textId="77777777" w:rsidR="00094EE3" w:rsidRPr="001D2166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47A" w14:textId="77777777" w:rsidR="00094EE3" w:rsidRPr="002D6A77" w:rsidRDefault="00094EE3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6BA" w14:textId="77777777" w:rsidR="00094EE3" w:rsidRPr="002D6A77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F36" w14:textId="77777777" w:rsidR="00094EE3" w:rsidRPr="00D16536" w:rsidRDefault="00CA3480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286,3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296" w14:textId="77777777"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28A2" w14:textId="77777777"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974E" w14:textId="77777777" w:rsidR="00094EE3" w:rsidRPr="00D16536" w:rsidRDefault="00CA3480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7DFB" w14:textId="77777777" w:rsidR="00094EE3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B65D" w14:textId="77777777" w:rsidR="00094EE3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FC3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E461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AFB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C6E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7294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731A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664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A3480" w:rsidRPr="001D2166" w14:paraId="2E6B5144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CFC2" w14:textId="77777777" w:rsidR="00CA3480" w:rsidRPr="00D16536" w:rsidRDefault="00CA3480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14:paraId="13BE1E7F" w14:textId="77777777" w:rsidR="00CA3480" w:rsidRPr="00D16536" w:rsidRDefault="00CA3480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984" w14:textId="77777777" w:rsidR="00CA3480" w:rsidRPr="001D2166" w:rsidRDefault="00CA3480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3AC" w14:textId="77777777" w:rsidR="00CA3480" w:rsidRDefault="00CA3480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AE1A" w14:textId="77777777"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583" w14:textId="77777777" w:rsidR="00CA3480" w:rsidRPr="001D2166" w:rsidRDefault="00CA3480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2CD" w14:textId="77777777"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5DD" w14:textId="77777777" w:rsidR="00CA3480" w:rsidRPr="00D16536" w:rsidRDefault="00CA3480" w:rsidP="00F30D3E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286,3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FEA3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466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6E4D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CE9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A1C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9A7D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0D8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35E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021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9CE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292E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F48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14:paraId="585E1573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7BD0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14:paraId="7AAFB9CB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14:paraId="42779BC7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507" w14:textId="77777777"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2D0774">
              <w:rPr>
                <w:spacing w:val="-4"/>
              </w:rPr>
              <w:t>Веселовского</w:t>
            </w:r>
            <w:r>
              <w:rPr>
                <w:spacing w:val="-4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7F3" w14:textId="77777777"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6E24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9A5" w14:textId="77777777"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C1E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082F" w14:textId="77777777" w:rsidR="00D16536" w:rsidRPr="00D16536" w:rsidRDefault="00CA3480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248,0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D262" w14:textId="77777777"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D53E" w14:textId="77777777"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49E" w14:textId="77777777"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EAF9" w14:textId="77777777"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9AC" w14:textId="77777777" w:rsidR="00D16536" w:rsidRPr="00D16536" w:rsidRDefault="00CA3480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5CE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F673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61DC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4B8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F1D7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ADA2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E23D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6F7F1B" w:rsidRPr="001D2166" w14:paraId="7B47BB1E" w14:textId="77777777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9CE12" w14:textId="77777777" w:rsidR="006F7F1B" w:rsidRPr="00D16536" w:rsidRDefault="006F7F1B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14:paraId="72135497" w14:textId="77777777" w:rsidR="006F7F1B" w:rsidRPr="00D16536" w:rsidRDefault="006F7F1B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14:paraId="6AA10CB4" w14:textId="77777777" w:rsidR="006F7F1B" w:rsidRPr="001D2166" w:rsidRDefault="006F7F1B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C4D" w14:textId="77777777" w:rsidR="006F7F1B" w:rsidRPr="001D216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09ED" w14:textId="77777777" w:rsidR="006F7F1B" w:rsidRPr="001D2166" w:rsidRDefault="006F7F1B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EC7" w14:textId="77777777" w:rsidR="006F7F1B" w:rsidRPr="001D2166" w:rsidRDefault="006F7F1B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CE81" w14:textId="77777777" w:rsidR="006F7F1B" w:rsidRPr="001D2166" w:rsidRDefault="006F7F1B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E5E9" w14:textId="77777777" w:rsidR="006F7F1B" w:rsidRPr="00D16536" w:rsidRDefault="00CA3480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248,0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D436" w14:textId="77777777" w:rsidR="006F7F1B" w:rsidRPr="00D16536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2123" w14:textId="77777777" w:rsidR="006F7F1B" w:rsidRPr="00D16536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2FED" w14:textId="77777777" w:rsidR="006F7F1B" w:rsidRPr="00D16536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CD0" w14:textId="77777777" w:rsidR="006F7F1B" w:rsidRPr="00D16536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8C1" w14:textId="77777777" w:rsidR="006F7F1B" w:rsidRPr="00D16536" w:rsidRDefault="00CA3480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48A4" w14:textId="77777777" w:rsidR="006F7F1B" w:rsidRPr="00D16536" w:rsidRDefault="006F7F1B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BB8" w14:textId="77777777" w:rsidR="006F7F1B" w:rsidRPr="00D16536" w:rsidRDefault="006F7F1B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7E6" w14:textId="77777777" w:rsidR="006F7F1B" w:rsidRPr="00D16536" w:rsidRDefault="006F7F1B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C63" w14:textId="77777777" w:rsidR="006F7F1B" w:rsidRPr="00D16536" w:rsidRDefault="006F7F1B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494B" w14:textId="77777777" w:rsidR="006F7F1B" w:rsidRPr="00D16536" w:rsidRDefault="006F7F1B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883B" w14:textId="77777777" w:rsidR="006F7F1B" w:rsidRPr="00D16536" w:rsidRDefault="006F7F1B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0BEF" w14:textId="77777777" w:rsidR="006F7F1B" w:rsidRPr="00D16536" w:rsidRDefault="006F7F1B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09E2724D" w14:textId="77777777"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14:paraId="4F47A5F3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B63B0A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03A75B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3814CC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827535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D73458" w14:textId="77777777"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26FFE664" w14:textId="77777777"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14:paraId="42365CAD" w14:textId="77777777"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14:paraId="3A8E243A" w14:textId="77777777"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2D0774">
        <w:rPr>
          <w:sz w:val="28"/>
          <w:szCs w:val="28"/>
        </w:rPr>
        <w:t>Веселовского</w:t>
      </w:r>
      <w:r w:rsidRPr="001F0F9E">
        <w:rPr>
          <w:color w:val="000000"/>
          <w:sz w:val="28"/>
          <w:szCs w:val="28"/>
        </w:rPr>
        <w:t xml:space="preserve"> сельского поселения</w:t>
      </w:r>
    </w:p>
    <w:p w14:paraId="7A109491" w14:textId="77777777"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14:paraId="69207429" w14:textId="77777777"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14:paraId="0C806D03" w14:textId="77777777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1E8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22B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B10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14:paraId="37B01DA0" w14:textId="77777777"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47A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14:paraId="4D63E62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14:paraId="6B3237F2" w14:textId="77777777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CA95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7C56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D0A7" w14:textId="77777777"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F3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14:paraId="7A81B65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57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14:paraId="69DCE42F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ED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14:paraId="374EF4CA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B090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14:paraId="20AF7395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AE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14:paraId="2CCE7119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8E3F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14:paraId="49BEC946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9B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14:paraId="214AD923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DFC4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14:paraId="6B2D4A0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B7C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14:paraId="72512A23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759B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14:paraId="280E7C93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EE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14:paraId="48870992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12D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14:paraId="7BEA6BB0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14:paraId="0099263F" w14:textId="77777777"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14:paraId="57C215AB" w14:textId="77777777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E96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CD9A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5943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2608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FC6D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B90A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8D80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B4F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E4C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955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EAF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513D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022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C47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14EA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6F7F1B" w:rsidRPr="001D2166" w14:paraId="46AFFE8D" w14:textId="77777777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637F5" w14:textId="77777777" w:rsidR="006F7F1B" w:rsidRPr="001D2166" w:rsidRDefault="006F7F1B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Веселовского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9A75" w14:textId="77777777" w:rsidR="006F7F1B" w:rsidRPr="002D6A77" w:rsidRDefault="006F7F1B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5EC" w14:textId="77777777" w:rsidR="006F7F1B" w:rsidRPr="000524C2" w:rsidRDefault="00CA3480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A26" w14:textId="77777777" w:rsidR="006F7F1B" w:rsidRPr="000524C2" w:rsidRDefault="006F7F1B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E5C" w14:textId="77777777" w:rsidR="006F7F1B" w:rsidRPr="000524C2" w:rsidRDefault="006F7F1B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EFF" w14:textId="77777777" w:rsidR="006F7F1B" w:rsidRPr="000524C2" w:rsidRDefault="00CA3480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115,9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2BA" w14:textId="77777777" w:rsidR="006F7F1B" w:rsidRPr="000524C2" w:rsidRDefault="00CA3480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115,9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E76" w14:textId="77777777" w:rsidR="006F7F1B" w:rsidRPr="000524C2" w:rsidRDefault="00CA3480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115,9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0622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01D8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9DDA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AA0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270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9541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E543" w14:textId="77777777" w:rsidR="006F7F1B" w:rsidRDefault="006F7F1B" w:rsidP="00BB24A4">
            <w:pPr>
              <w:jc w:val="center"/>
            </w:pPr>
            <w:r>
              <w:t>0</w:t>
            </w:r>
          </w:p>
        </w:tc>
      </w:tr>
      <w:tr w:rsidR="00D16536" w:rsidRPr="001D2166" w14:paraId="10880A10" w14:textId="77777777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3E70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3902" w14:textId="77777777"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F844" w14:textId="77777777"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09F7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A96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AA56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8A05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C77F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1959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2661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FD0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575C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3220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6F6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E431" w14:textId="77777777" w:rsidR="00D16536" w:rsidRDefault="00D16536" w:rsidP="00081629">
            <w:pPr>
              <w:jc w:val="center"/>
            </w:pPr>
            <w:r>
              <w:t>0</w:t>
            </w:r>
          </w:p>
        </w:tc>
      </w:tr>
      <w:tr w:rsidR="000524C2" w:rsidRPr="001D2166" w14:paraId="142FC48D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6CE9F" w14:textId="77777777" w:rsidR="000524C2" w:rsidRPr="001D2166" w:rsidRDefault="000524C2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631" w14:textId="77777777" w:rsidR="000524C2" w:rsidRPr="002D6A77" w:rsidRDefault="000524C2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3C5" w14:textId="77777777" w:rsidR="000524C2" w:rsidRPr="000524C2" w:rsidRDefault="000524C2" w:rsidP="00F30D3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885C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950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1E60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115,9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A53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115,9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6A4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115,9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5CE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CA77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0DC6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36E6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0AD1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D81B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581B" w14:textId="77777777" w:rsidR="000524C2" w:rsidRDefault="000524C2" w:rsidP="00BB24A4">
            <w:pPr>
              <w:jc w:val="center"/>
            </w:pPr>
            <w:r>
              <w:t>0</w:t>
            </w:r>
          </w:p>
        </w:tc>
      </w:tr>
      <w:tr w:rsidR="00D16536" w:rsidRPr="001D2166" w14:paraId="5FB8A77C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4064E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90D6" w14:textId="77777777"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BEA" w14:textId="77777777"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389C" w14:textId="77777777"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8207" w14:textId="77777777"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19B6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4CC8" w14:textId="77777777"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38D" w14:textId="77777777"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B78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CDE" w14:textId="77777777"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A50F" w14:textId="77777777"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412" w14:textId="77777777"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F54B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E0D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E38" w14:textId="77777777" w:rsidR="00D16536" w:rsidRDefault="00D16536" w:rsidP="00081629">
            <w:pPr>
              <w:jc w:val="center"/>
            </w:pPr>
          </w:p>
        </w:tc>
      </w:tr>
      <w:tr w:rsidR="00BB24A4" w:rsidRPr="001D2166" w14:paraId="1E8A6A35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2247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CA7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ADD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2BB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F5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E5A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10B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016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D8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35D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28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EA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46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A8D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BF2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0524C2" w:rsidRPr="001D2166" w14:paraId="60968676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93E2F" w14:textId="77777777" w:rsidR="000524C2" w:rsidRPr="001D2166" w:rsidRDefault="000524C2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5D20" w14:textId="77777777" w:rsidR="000524C2" w:rsidRDefault="000524C2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7C7A" w14:textId="77777777" w:rsidR="000524C2" w:rsidRPr="000524C2" w:rsidRDefault="000524C2" w:rsidP="00F30D3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4B7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7CDD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F1D8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115,9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B0DA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115,9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7CAD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115,9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DEC0" w14:textId="77777777" w:rsidR="000524C2" w:rsidRDefault="000524C2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6CA" w14:textId="77777777" w:rsidR="000524C2" w:rsidRDefault="000524C2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8175" w14:textId="77777777" w:rsidR="000524C2" w:rsidRDefault="000524C2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49AE" w14:textId="77777777" w:rsidR="000524C2" w:rsidRDefault="000524C2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92CB" w14:textId="77777777" w:rsidR="000524C2" w:rsidRDefault="000524C2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55E1" w14:textId="77777777" w:rsidR="000524C2" w:rsidRDefault="000524C2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44E" w14:textId="77777777" w:rsidR="000524C2" w:rsidRDefault="000524C2" w:rsidP="00081629">
            <w:pPr>
              <w:jc w:val="center"/>
            </w:pPr>
            <w:r>
              <w:t>0</w:t>
            </w:r>
          </w:p>
        </w:tc>
      </w:tr>
      <w:tr w:rsidR="00BB24A4" w:rsidRPr="001D2166" w14:paraId="62CDEE67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4A91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4D27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BF03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BB0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7BF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CB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90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088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AAA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2FD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CC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23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A1E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1E6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03F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F1B" w:rsidRPr="001D2166" w14:paraId="08EAE6E8" w14:textId="77777777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C421" w14:textId="77777777" w:rsidR="006F7F1B" w:rsidRPr="001D2166" w:rsidRDefault="006F7F1B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14:paraId="5653F03E" w14:textId="77777777" w:rsidR="006F7F1B" w:rsidRPr="001D2166" w:rsidRDefault="006F7F1B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496" w14:textId="77777777"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513" w14:textId="77777777" w:rsidR="006F7F1B" w:rsidRPr="000524C2" w:rsidRDefault="000524C2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286,3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B0A4" w14:textId="77777777" w:rsidR="006F7F1B" w:rsidRPr="000524C2" w:rsidRDefault="006F7F1B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9E5" w14:textId="77777777" w:rsidR="006F7F1B" w:rsidRPr="000524C2" w:rsidRDefault="006F7F1B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99F" w14:textId="77777777" w:rsidR="006F7F1B" w:rsidRPr="000524C2" w:rsidRDefault="000524C2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7406" w14:textId="77777777" w:rsidR="006F7F1B" w:rsidRPr="000524C2" w:rsidRDefault="000524C2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D29" w14:textId="77777777" w:rsidR="006F7F1B" w:rsidRPr="000524C2" w:rsidRDefault="000524C2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5B6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C76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06F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CCB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C38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F94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D570" w14:textId="77777777" w:rsidR="006F7F1B" w:rsidRDefault="006F7F1B" w:rsidP="00BB24A4">
            <w:pPr>
              <w:jc w:val="center"/>
            </w:pPr>
            <w:r>
              <w:t>0</w:t>
            </w:r>
          </w:p>
        </w:tc>
      </w:tr>
      <w:tr w:rsidR="00BB24A4" w:rsidRPr="001D2166" w14:paraId="78EC1A6B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151E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FAA4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7C7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1F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86C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55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619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B7A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3F8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C4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D68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6D2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69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FF5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1D5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0524C2" w:rsidRPr="001D2166" w14:paraId="6C673375" w14:textId="77777777" w:rsidTr="000524C2">
        <w:trPr>
          <w:trHeight w:val="985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6665" w14:textId="77777777" w:rsidR="000524C2" w:rsidRPr="001D2166" w:rsidRDefault="000524C2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FD57" w14:textId="77777777" w:rsidR="000524C2" w:rsidRPr="002D6A77" w:rsidRDefault="000524C2" w:rsidP="000524C2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BD8" w14:textId="77777777" w:rsidR="000524C2" w:rsidRPr="000524C2" w:rsidRDefault="000524C2" w:rsidP="00F30D3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286,3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6CE6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C92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8EC9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561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7457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2018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278A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A569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8389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092B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DC3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532" w14:textId="77777777" w:rsidR="000524C2" w:rsidRDefault="000524C2" w:rsidP="00BB24A4">
            <w:pPr>
              <w:jc w:val="center"/>
            </w:pPr>
            <w:r>
              <w:t>0</w:t>
            </w:r>
          </w:p>
        </w:tc>
      </w:tr>
      <w:tr w:rsidR="00BB24A4" w:rsidRPr="001D2166" w14:paraId="306475D3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DF69B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FC0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F19E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FE35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FDB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DE9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D2E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92B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6B9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892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B280" w14:textId="77777777"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CD5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8A65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1791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51A" w14:textId="77777777" w:rsidR="00BB24A4" w:rsidRPr="00A17BB3" w:rsidRDefault="00BB24A4" w:rsidP="00081629">
            <w:pPr>
              <w:jc w:val="center"/>
            </w:pPr>
          </w:p>
        </w:tc>
      </w:tr>
      <w:tr w:rsidR="00BB24A4" w:rsidRPr="001D2166" w14:paraId="6422E7C1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FCF1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6280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7DC7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46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38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C6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2C8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31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79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8C7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7AB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95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77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1E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418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0524C2" w:rsidRPr="001D2166" w14:paraId="28D0F554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1CB8E" w14:textId="77777777" w:rsidR="000524C2" w:rsidRPr="001D2166" w:rsidRDefault="000524C2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466" w14:textId="77777777" w:rsidR="000524C2" w:rsidRDefault="000524C2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7A2" w14:textId="77777777" w:rsidR="000524C2" w:rsidRPr="000524C2" w:rsidRDefault="000524C2" w:rsidP="00F30D3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286,3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8859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9F8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E8E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70CC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953" w14:textId="77777777" w:rsidR="000524C2" w:rsidRPr="000524C2" w:rsidRDefault="000524C2" w:rsidP="00F30D3E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6F7A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6B7E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83F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732B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233E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ED93" w14:textId="77777777" w:rsidR="000524C2" w:rsidRDefault="000524C2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D108" w14:textId="77777777" w:rsidR="000524C2" w:rsidRDefault="000524C2" w:rsidP="00BB24A4">
            <w:pPr>
              <w:jc w:val="center"/>
            </w:pPr>
            <w:r>
              <w:t>0</w:t>
            </w:r>
          </w:p>
        </w:tc>
      </w:tr>
      <w:tr w:rsidR="00BB24A4" w:rsidRPr="001D2166" w14:paraId="2B5EBC2F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4DB0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3F4A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884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299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74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30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30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79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0E2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AD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A0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C69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355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EE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D388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F1B" w:rsidRPr="001D2166" w14:paraId="4F0E683C" w14:textId="77777777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1E41" w14:textId="77777777" w:rsidR="006F7F1B" w:rsidRPr="001D2166" w:rsidRDefault="006F7F1B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14:paraId="24A392E2" w14:textId="77777777" w:rsidR="006F7F1B" w:rsidRPr="001D2166" w:rsidRDefault="006F7F1B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B7E7" w14:textId="77777777"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DD8D" w14:textId="77777777" w:rsidR="006F7F1B" w:rsidRPr="000524C2" w:rsidRDefault="000524C2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52C0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5224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E001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7A7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415" w14:textId="77777777" w:rsidR="006F7F1B" w:rsidRPr="000524C2" w:rsidRDefault="000524C2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52,8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F18F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C08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6168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BCF5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53D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4E0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2A60" w14:textId="77777777" w:rsidR="006F7F1B" w:rsidRDefault="006F7F1B" w:rsidP="00BB24A4">
            <w:pPr>
              <w:jc w:val="center"/>
            </w:pPr>
            <w:r>
              <w:t>0</w:t>
            </w:r>
          </w:p>
        </w:tc>
      </w:tr>
      <w:tr w:rsidR="00035CE8" w:rsidRPr="001D2166" w14:paraId="234C0463" w14:textId="77777777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AAF2" w14:textId="77777777" w:rsidR="00035CE8" w:rsidRPr="001D2166" w:rsidRDefault="00035CE8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E5B" w14:textId="77777777" w:rsidR="00035CE8" w:rsidRPr="002D6A77" w:rsidRDefault="00035CE8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06B" w14:textId="77777777" w:rsidR="00035CE8" w:rsidRPr="000524C2" w:rsidRDefault="00035CE8" w:rsidP="00303D38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E05A" w14:textId="77777777"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A40" w14:textId="77777777"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3E0" w14:textId="77777777"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8E10" w14:textId="77777777" w:rsidR="00035CE8" w:rsidRPr="000524C2" w:rsidRDefault="00035CE8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AC71" w14:textId="77777777" w:rsidR="00035CE8" w:rsidRPr="000524C2" w:rsidRDefault="00035CE8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078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1821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9058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83D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65D0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9463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59CD" w14:textId="77777777" w:rsidR="00035CE8" w:rsidRDefault="00035CE8" w:rsidP="00BB24A4">
            <w:pPr>
              <w:jc w:val="center"/>
            </w:pPr>
            <w:r>
              <w:t>0</w:t>
            </w:r>
          </w:p>
        </w:tc>
      </w:tr>
      <w:tr w:rsidR="006F7F1B" w:rsidRPr="001D2166" w14:paraId="6FEE88B2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078F" w14:textId="77777777" w:rsidR="006F7F1B" w:rsidRPr="001D2166" w:rsidRDefault="006F7F1B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B843" w14:textId="77777777"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</w:t>
            </w:r>
            <w:r w:rsidR="000524C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CED6" w14:textId="77777777" w:rsidR="006F7F1B" w:rsidRPr="000524C2" w:rsidRDefault="000524C2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C22F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41C5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AFD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D21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074C" w14:textId="77777777" w:rsidR="006F7F1B" w:rsidRPr="000524C2" w:rsidRDefault="000524C2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52,8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F33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108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7103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6985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B64E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C7DF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8177" w14:textId="77777777" w:rsidR="006F7F1B" w:rsidRDefault="006F7F1B" w:rsidP="00BB24A4">
            <w:pPr>
              <w:jc w:val="center"/>
            </w:pPr>
            <w:r>
              <w:t>0</w:t>
            </w:r>
          </w:p>
        </w:tc>
      </w:tr>
      <w:tr w:rsidR="00BB24A4" w:rsidRPr="001D2166" w14:paraId="74C8E588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0608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3400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CEB3" w14:textId="77777777"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75AD" w14:textId="77777777"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715" w14:textId="77777777"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692" w14:textId="77777777"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D5FE" w14:textId="77777777"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3AEF" w14:textId="77777777"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8525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9742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AF5E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4AC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5724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AC96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CC49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14:paraId="3296B5AB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8A84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A63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090A" w14:textId="77777777" w:rsidR="00BB24A4" w:rsidRPr="000524C2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8CA4" w14:textId="77777777"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3868" w14:textId="77777777"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CE7" w14:textId="77777777"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BB4" w14:textId="77777777"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4AA" w14:textId="77777777"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534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D4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0A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E2A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49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60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C67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F1B" w:rsidRPr="001D2166" w14:paraId="17028A50" w14:textId="77777777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2A79" w14:textId="77777777" w:rsidR="006F7F1B" w:rsidRPr="001D2166" w:rsidRDefault="006F7F1B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D7E" w14:textId="77777777" w:rsidR="006F7F1B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615" w14:textId="77777777" w:rsidR="006F7F1B" w:rsidRPr="000524C2" w:rsidRDefault="000524C2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5CC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65B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BED5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C466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0C8" w14:textId="77777777" w:rsidR="006F7F1B" w:rsidRPr="000524C2" w:rsidRDefault="000524C2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52,8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FCA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713D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30E9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4F4F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5C7F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2F5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B480" w14:textId="77777777" w:rsidR="006F7F1B" w:rsidRDefault="006F7F1B" w:rsidP="00BB24A4">
            <w:pPr>
              <w:jc w:val="center"/>
            </w:pPr>
            <w:r>
              <w:t>0</w:t>
            </w:r>
          </w:p>
        </w:tc>
      </w:tr>
      <w:tr w:rsidR="00BB24A4" w:rsidRPr="001D2166" w14:paraId="4BAEDAB1" w14:textId="77777777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E38C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C74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A268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65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02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8A8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1AC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E4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615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1F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FD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A5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A7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FDA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469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</w:tbl>
    <w:p w14:paraId="0E089D62" w14:textId="77777777"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B8A6D59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0891EABE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60E734CB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20E12B50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79474E30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3F8F7522" w14:textId="77777777"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CA3480">
          <w:pgSz w:w="16840" w:h="11907" w:orient="landscape"/>
          <w:pgMar w:top="1418" w:right="709" w:bottom="851" w:left="1134" w:header="340" w:footer="720" w:gutter="0"/>
          <w:cols w:space="720"/>
          <w:docGrid w:linePitch="272"/>
        </w:sectPr>
      </w:pPr>
    </w:p>
    <w:p w14:paraId="7D8D7031" w14:textId="77777777" w:rsidR="002E36A0" w:rsidRPr="00BB24A4" w:rsidRDefault="002E36A0" w:rsidP="00035CE8">
      <w:pPr>
        <w:jc w:val="both"/>
        <w:rPr>
          <w:sz w:val="24"/>
          <w:szCs w:val="24"/>
        </w:rPr>
      </w:pPr>
    </w:p>
    <w:sectPr w:rsidR="002E36A0" w:rsidRPr="00BB24A4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C183" w14:textId="77777777" w:rsidR="00993959" w:rsidRDefault="00993959">
      <w:r>
        <w:separator/>
      </w:r>
    </w:p>
  </w:endnote>
  <w:endnote w:type="continuationSeparator" w:id="0">
    <w:p w14:paraId="14F04064" w14:textId="77777777" w:rsidR="00993959" w:rsidRDefault="0099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7C53" w14:textId="77777777"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76F0">
      <w:rPr>
        <w:rStyle w:val="ab"/>
        <w:noProof/>
      </w:rPr>
      <w:t>1</w:t>
    </w:r>
    <w:r>
      <w:rPr>
        <w:rStyle w:val="ab"/>
      </w:rPr>
      <w:fldChar w:fldCharType="end"/>
    </w:r>
  </w:p>
  <w:p w14:paraId="2017407D" w14:textId="77777777"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F5A6" w14:textId="77777777" w:rsidR="00993959" w:rsidRDefault="00993959">
      <w:r>
        <w:separator/>
      </w:r>
    </w:p>
  </w:footnote>
  <w:footnote w:type="continuationSeparator" w:id="0">
    <w:p w14:paraId="056AFB31" w14:textId="77777777" w:rsidR="00993959" w:rsidRDefault="00993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25pt;height:12.25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0BCC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3CF7"/>
    <w:rsid w:val="00035CE8"/>
    <w:rsid w:val="000377BB"/>
    <w:rsid w:val="00042414"/>
    <w:rsid w:val="000437CB"/>
    <w:rsid w:val="0005172C"/>
    <w:rsid w:val="000524C2"/>
    <w:rsid w:val="000553CB"/>
    <w:rsid w:val="00055658"/>
    <w:rsid w:val="0006277A"/>
    <w:rsid w:val="000676E0"/>
    <w:rsid w:val="00072471"/>
    <w:rsid w:val="00073812"/>
    <w:rsid w:val="000813B6"/>
    <w:rsid w:val="00081629"/>
    <w:rsid w:val="00094EE3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35D33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95D89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3F4326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6D1D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41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FD6"/>
    <w:rsid w:val="006C46BF"/>
    <w:rsid w:val="006C7218"/>
    <w:rsid w:val="006D088E"/>
    <w:rsid w:val="006D6326"/>
    <w:rsid w:val="006F1174"/>
    <w:rsid w:val="006F3EA2"/>
    <w:rsid w:val="006F7F1B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7558"/>
    <w:rsid w:val="0079069B"/>
    <w:rsid w:val="00794C52"/>
    <w:rsid w:val="00795073"/>
    <w:rsid w:val="0079517D"/>
    <w:rsid w:val="00795E41"/>
    <w:rsid w:val="00796602"/>
    <w:rsid w:val="007A4730"/>
    <w:rsid w:val="007A7C89"/>
    <w:rsid w:val="007B4135"/>
    <w:rsid w:val="007B5072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959"/>
    <w:rsid w:val="00993EF4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A3480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81182"/>
    <w:rsid w:val="00D83387"/>
    <w:rsid w:val="00D8360E"/>
    <w:rsid w:val="00D84291"/>
    <w:rsid w:val="00D84383"/>
    <w:rsid w:val="00D852C3"/>
    <w:rsid w:val="00D876F0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D7D4F"/>
    <w:rsid w:val="00EE192F"/>
    <w:rsid w:val="00EE26BA"/>
    <w:rsid w:val="00F0097A"/>
    <w:rsid w:val="00F033DC"/>
    <w:rsid w:val="00F06C16"/>
    <w:rsid w:val="00F15545"/>
    <w:rsid w:val="00F20EAC"/>
    <w:rsid w:val="00F24DE9"/>
    <w:rsid w:val="00F30D3E"/>
    <w:rsid w:val="00F3339A"/>
    <w:rsid w:val="00F5626E"/>
    <w:rsid w:val="00F5638E"/>
    <w:rsid w:val="00F61ADE"/>
    <w:rsid w:val="00F61FDE"/>
    <w:rsid w:val="00F70F4D"/>
    <w:rsid w:val="00F70F99"/>
    <w:rsid w:val="00F757D0"/>
    <w:rsid w:val="00F770C8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769422A"/>
  <w15:chartTrackingRefBased/>
  <w15:docId w15:val="{E08712F2-1D89-46FC-AB09-887243EA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07EED-0A0D-4824-940A-8B98EB79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2721</Words>
  <Characters>15513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2019-12-09T11:36:00Z</cp:lastPrinted>
  <dcterms:created xsi:type="dcterms:W3CDTF">2025-07-30T19:07:00Z</dcterms:created>
  <dcterms:modified xsi:type="dcterms:W3CDTF">2025-07-30T19:07:00Z</dcterms:modified>
</cp:coreProperties>
</file>